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1C9" w:rsidRPr="00B451C9" w:rsidRDefault="00B451C9" w:rsidP="00B451C9">
      <w:pPr>
        <w:spacing w:after="0" w:line="240" w:lineRule="auto"/>
        <w:jc w:val="center"/>
        <w:rPr>
          <w:rFonts w:ascii="Garamond" w:eastAsia="Times New Roman" w:hAnsi="Garamond" w:cs="Times New Roman"/>
          <w:color w:val="002060"/>
          <w:sz w:val="36"/>
          <w:szCs w:val="36"/>
          <w:lang w:eastAsia="fr-FR"/>
        </w:rPr>
      </w:pPr>
      <w:r w:rsidRPr="00B451C9">
        <w:rPr>
          <w:rFonts w:ascii="Garamond" w:eastAsia="Times New Roman" w:hAnsi="Garamond" w:cs="Times New Roman"/>
          <w:b/>
          <w:color w:val="002060"/>
          <w:sz w:val="36"/>
          <w:szCs w:val="36"/>
          <w:lang w:eastAsia="fr-FR"/>
        </w:rPr>
        <w:t xml:space="preserve">Emile KENMOGNE </w:t>
      </w:r>
    </w:p>
    <w:p w:rsidR="00B451C9" w:rsidRPr="00B451C9" w:rsidRDefault="00B451C9" w:rsidP="00B451C9">
      <w:pPr>
        <w:spacing w:after="0" w:line="240" w:lineRule="auto"/>
        <w:jc w:val="center"/>
        <w:rPr>
          <w:rFonts w:ascii="Garamond" w:eastAsia="Times New Roman" w:hAnsi="Garamond" w:cs="Times New Roman"/>
          <w:color w:val="002060"/>
          <w:sz w:val="24"/>
          <w:szCs w:val="24"/>
          <w:lang w:eastAsia="fr-FR"/>
        </w:rPr>
      </w:pPr>
      <w:r w:rsidRPr="00B451C9">
        <w:rPr>
          <w:rFonts w:ascii="Garamond" w:eastAsia="Times New Roman" w:hAnsi="Garamond" w:cs="Times New Roman"/>
          <w:b/>
          <w:color w:val="002060"/>
          <w:sz w:val="36"/>
          <w:szCs w:val="36"/>
          <w:lang w:eastAsia="fr-FR"/>
        </w:rPr>
        <w:t>Professeur titulaire des Universités</w:t>
      </w:r>
    </w:p>
    <w:p w:rsidR="00124712" w:rsidRPr="009A769A" w:rsidRDefault="00124712" w:rsidP="00124712">
      <w:pPr>
        <w:spacing w:after="0" w:line="240" w:lineRule="auto"/>
        <w:jc w:val="center"/>
        <w:rPr>
          <w:rFonts w:ascii="Garamond" w:eastAsia="Times New Roman" w:hAnsi="Garamond" w:cs="Times New Roman"/>
          <w:b/>
          <w:sz w:val="24"/>
          <w:szCs w:val="24"/>
          <w:lang w:eastAsia="fr-FR"/>
        </w:rPr>
      </w:pPr>
      <w:r w:rsidRPr="00AD0011">
        <w:rPr>
          <w:rFonts w:ascii="Garamond" w:eastAsia="Times New Roman" w:hAnsi="Garamond" w:cs="Times New Roman"/>
          <w:sz w:val="24"/>
          <w:szCs w:val="24"/>
          <w:lang w:eastAsia="fr-FR"/>
        </w:rPr>
        <w:t>Inspecteur des Services N°1 au Ministère de l’Enseignement Supérieur du Cameroun</w:t>
      </w:r>
    </w:p>
    <w:p w:rsidR="00124712" w:rsidRPr="009A769A" w:rsidRDefault="00124712" w:rsidP="00124712">
      <w:pPr>
        <w:spacing w:after="0" w:line="240" w:lineRule="auto"/>
        <w:jc w:val="center"/>
        <w:rPr>
          <w:rFonts w:ascii="Garamond" w:eastAsia="Times New Roman" w:hAnsi="Garamond" w:cs="Times New Roman"/>
          <w:sz w:val="24"/>
          <w:szCs w:val="24"/>
          <w:lang w:eastAsia="fr-FR"/>
        </w:rPr>
      </w:pPr>
      <w:r w:rsidRPr="009A769A">
        <w:rPr>
          <w:rFonts w:ascii="Garamond" w:eastAsia="Times New Roman" w:hAnsi="Garamond" w:cs="Times New Roman"/>
          <w:sz w:val="24"/>
          <w:szCs w:val="24"/>
          <w:lang w:eastAsia="fr-FR"/>
        </w:rPr>
        <w:t>Docteur en Philosophie</w:t>
      </w:r>
      <w:r>
        <w:rPr>
          <w:rFonts w:ascii="Garamond" w:eastAsia="Times New Roman" w:hAnsi="Garamond" w:cs="Times New Roman"/>
          <w:sz w:val="24"/>
          <w:szCs w:val="24"/>
          <w:lang w:eastAsia="fr-FR"/>
        </w:rPr>
        <w:t>/U</w:t>
      </w:r>
      <w:r w:rsidRPr="00AD0011">
        <w:rPr>
          <w:rFonts w:ascii="Garamond" w:eastAsia="Times New Roman" w:hAnsi="Garamond" w:cs="Times New Roman"/>
          <w:sz w:val="24"/>
          <w:szCs w:val="24"/>
          <w:lang w:eastAsia="fr-FR"/>
        </w:rPr>
        <w:t>niversité de Yaoundé I</w:t>
      </w:r>
    </w:p>
    <w:p w:rsidR="00B451C9" w:rsidRPr="009A769A" w:rsidRDefault="00B451C9" w:rsidP="00B451C9">
      <w:pPr>
        <w:spacing w:after="0" w:line="240" w:lineRule="auto"/>
        <w:jc w:val="center"/>
        <w:rPr>
          <w:rFonts w:ascii="Garamond" w:eastAsia="Times New Roman" w:hAnsi="Garamond" w:cs="Times New Roman"/>
          <w:sz w:val="24"/>
          <w:szCs w:val="24"/>
          <w:lang w:eastAsia="fr-FR"/>
        </w:rPr>
      </w:pPr>
      <w:proofErr w:type="spellStart"/>
      <w:r>
        <w:rPr>
          <w:rFonts w:ascii="Garamond" w:eastAsia="Times New Roman" w:hAnsi="Garamond" w:cs="Times New Roman"/>
          <w:sz w:val="24"/>
          <w:szCs w:val="24"/>
          <w:lang w:eastAsia="fr-FR"/>
        </w:rPr>
        <w:t>Hdr</w:t>
      </w:r>
      <w:proofErr w:type="spellEnd"/>
      <w:r>
        <w:rPr>
          <w:rFonts w:ascii="Garamond" w:eastAsia="Times New Roman" w:hAnsi="Garamond" w:cs="Times New Roman"/>
          <w:sz w:val="24"/>
          <w:szCs w:val="24"/>
          <w:lang w:eastAsia="fr-FR"/>
        </w:rPr>
        <w:t xml:space="preserve"> de </w:t>
      </w:r>
      <w:r w:rsidR="008C6E0A">
        <w:rPr>
          <w:rFonts w:ascii="Garamond" w:eastAsia="Times New Roman" w:hAnsi="Garamond" w:cs="Times New Roman"/>
          <w:sz w:val="24"/>
          <w:szCs w:val="24"/>
          <w:lang w:eastAsia="fr-FR"/>
        </w:rPr>
        <w:t>philosophie pratique/</w:t>
      </w:r>
      <w:r>
        <w:rPr>
          <w:rFonts w:ascii="Garamond" w:eastAsia="Times New Roman" w:hAnsi="Garamond" w:cs="Times New Roman"/>
          <w:sz w:val="24"/>
          <w:szCs w:val="24"/>
          <w:lang w:eastAsia="fr-FR"/>
        </w:rPr>
        <w:t>U</w:t>
      </w:r>
      <w:r w:rsidRPr="009A769A">
        <w:rPr>
          <w:rFonts w:ascii="Garamond" w:eastAsia="Times New Roman" w:hAnsi="Garamond" w:cs="Times New Roman"/>
          <w:sz w:val="24"/>
          <w:szCs w:val="24"/>
          <w:lang w:eastAsia="fr-FR"/>
        </w:rPr>
        <w:t>niversité Paris Est</w:t>
      </w:r>
    </w:p>
    <w:p w:rsidR="00B451C9" w:rsidRDefault="00B451C9" w:rsidP="00B451C9">
      <w:pPr>
        <w:spacing w:after="0" w:line="240" w:lineRule="auto"/>
        <w:jc w:val="center"/>
        <w:rPr>
          <w:rFonts w:ascii="Garamond" w:eastAsia="Times New Roman" w:hAnsi="Garamond" w:cs="Times New Roman"/>
          <w:sz w:val="24"/>
          <w:szCs w:val="24"/>
          <w:lang w:eastAsia="fr-FR"/>
        </w:rPr>
      </w:pPr>
      <w:r w:rsidRPr="00AD0011">
        <w:rPr>
          <w:rFonts w:ascii="Garamond" w:eastAsia="Times New Roman" w:hAnsi="Garamond" w:cs="Times New Roman"/>
          <w:sz w:val="24"/>
          <w:szCs w:val="24"/>
          <w:lang w:eastAsia="fr-FR"/>
        </w:rPr>
        <w:t>Enseignant à l’université de Yaoundé I</w:t>
      </w:r>
    </w:p>
    <w:p w:rsidR="00124712" w:rsidRDefault="00124712" w:rsidP="00B451C9">
      <w:pPr>
        <w:spacing w:after="0" w:line="240" w:lineRule="auto"/>
        <w:jc w:val="center"/>
        <w:rPr>
          <w:rFonts w:ascii="Garamond" w:eastAsia="Times New Roman" w:hAnsi="Garamond" w:cs="Times New Roman"/>
          <w:sz w:val="24"/>
          <w:szCs w:val="24"/>
          <w:lang w:eastAsia="fr-FR"/>
        </w:rPr>
      </w:pPr>
      <w:r w:rsidRPr="00124712">
        <w:rPr>
          <w:rFonts w:ascii="Garamond" w:eastAsia="Times New Roman" w:hAnsi="Garamond" w:cs="Times New Roman"/>
          <w:sz w:val="24"/>
          <w:szCs w:val="24"/>
          <w:lang w:eastAsia="fr-FR"/>
        </w:rPr>
        <w:t xml:space="preserve">Enseignant et formateur en Gouvernance universitaire/Université de Yaoundé II </w:t>
      </w:r>
    </w:p>
    <w:p w:rsidR="00124712" w:rsidRDefault="00124712" w:rsidP="00B451C9">
      <w:pPr>
        <w:spacing w:after="0" w:line="240" w:lineRule="auto"/>
        <w:jc w:val="center"/>
        <w:rPr>
          <w:rFonts w:ascii="Garamond" w:eastAsia="Times New Roman" w:hAnsi="Garamond" w:cs="Times New Roman"/>
          <w:sz w:val="24"/>
          <w:szCs w:val="24"/>
          <w:lang w:eastAsia="fr-FR"/>
        </w:rPr>
      </w:pPr>
      <w:r>
        <w:rPr>
          <w:rFonts w:ascii="Garamond" w:eastAsia="Times New Roman" w:hAnsi="Garamond" w:cs="Times New Roman"/>
          <w:sz w:val="24"/>
          <w:szCs w:val="24"/>
          <w:lang w:eastAsia="fr-FR"/>
        </w:rPr>
        <w:t>Enseignant associé à l’université Paris Est</w:t>
      </w:r>
    </w:p>
    <w:p w:rsidR="00B451C9" w:rsidRPr="00AD0011" w:rsidRDefault="00B451C9" w:rsidP="00B451C9">
      <w:pPr>
        <w:spacing w:after="0" w:line="240" w:lineRule="auto"/>
        <w:jc w:val="center"/>
        <w:rPr>
          <w:rFonts w:ascii="Garamond" w:eastAsia="Times New Roman" w:hAnsi="Garamond" w:cs="Times New Roman"/>
          <w:sz w:val="24"/>
          <w:szCs w:val="24"/>
          <w:lang w:eastAsia="fr-FR"/>
        </w:rPr>
      </w:pPr>
      <w:r>
        <w:rPr>
          <w:rFonts w:ascii="Garamond" w:eastAsia="Times New Roman" w:hAnsi="Garamond" w:cs="Times New Roman"/>
          <w:sz w:val="24"/>
          <w:szCs w:val="24"/>
          <w:lang w:eastAsia="fr-FR"/>
        </w:rPr>
        <w:t>Membre associé du LIPHA/</w:t>
      </w:r>
      <w:r w:rsidRPr="00AD0011">
        <w:rPr>
          <w:rFonts w:ascii="Garamond" w:eastAsia="Times New Roman" w:hAnsi="Garamond" w:cs="Times New Roman"/>
          <w:sz w:val="24"/>
          <w:szCs w:val="24"/>
          <w:lang w:eastAsia="fr-FR"/>
        </w:rPr>
        <w:t>Université Paris Est</w:t>
      </w:r>
    </w:p>
    <w:p w:rsidR="00B451C9" w:rsidRPr="009A769A" w:rsidRDefault="00B451C9" w:rsidP="00B451C9">
      <w:pPr>
        <w:spacing w:after="0" w:line="240" w:lineRule="auto"/>
        <w:jc w:val="center"/>
        <w:rPr>
          <w:rFonts w:ascii="Garamond" w:eastAsia="Times New Roman" w:hAnsi="Garamond" w:cs="Times New Roman"/>
          <w:sz w:val="24"/>
          <w:szCs w:val="24"/>
          <w:lang w:eastAsia="fr-FR"/>
        </w:rPr>
      </w:pPr>
      <w:r w:rsidRPr="009A769A">
        <w:rPr>
          <w:rFonts w:ascii="Garamond" w:eastAsia="Times New Roman" w:hAnsi="Garamond" w:cs="Times New Roman"/>
          <w:sz w:val="24"/>
          <w:szCs w:val="24"/>
          <w:lang w:eastAsia="fr-FR"/>
        </w:rPr>
        <w:t>Secrétaire général du Cercle camerounais de philosophie (CERCAPHI)</w:t>
      </w:r>
    </w:p>
    <w:p w:rsidR="00B451C9" w:rsidRDefault="00B451C9" w:rsidP="00B451C9">
      <w:pPr>
        <w:spacing w:after="0" w:line="240" w:lineRule="auto"/>
        <w:jc w:val="center"/>
        <w:rPr>
          <w:rFonts w:ascii="Garamond" w:eastAsia="Times New Roman" w:hAnsi="Garamond" w:cs="Times New Roman"/>
          <w:sz w:val="24"/>
          <w:szCs w:val="24"/>
          <w:lang w:eastAsia="fr-FR"/>
        </w:rPr>
      </w:pPr>
      <w:r w:rsidRPr="009A769A">
        <w:rPr>
          <w:rFonts w:ascii="Garamond" w:eastAsia="Times New Roman" w:hAnsi="Garamond" w:cs="Times New Roman"/>
          <w:sz w:val="24"/>
          <w:szCs w:val="24"/>
          <w:lang w:eastAsia="fr-FR"/>
        </w:rPr>
        <w:t xml:space="preserve">Auteur de plusieurs livres </w:t>
      </w:r>
    </w:p>
    <w:p w:rsidR="00B451C9" w:rsidRPr="00AD0011" w:rsidRDefault="00B451C9" w:rsidP="00B451C9">
      <w:pPr>
        <w:spacing w:after="0" w:line="240" w:lineRule="auto"/>
        <w:jc w:val="center"/>
        <w:rPr>
          <w:rFonts w:ascii="Garamond" w:eastAsia="Times New Roman" w:hAnsi="Garamond" w:cs="Times New Roman"/>
          <w:sz w:val="24"/>
          <w:szCs w:val="24"/>
          <w:lang w:eastAsia="fr-FR"/>
        </w:rPr>
      </w:pPr>
      <w:r w:rsidRPr="00AD0011">
        <w:rPr>
          <w:rFonts w:ascii="Garamond" w:eastAsia="Times New Roman" w:hAnsi="Garamond" w:cs="Times New Roman"/>
          <w:sz w:val="24"/>
          <w:szCs w:val="24"/>
          <w:lang w:eastAsia="fr-FR"/>
        </w:rPr>
        <w:t xml:space="preserve">Ancien chef de la Division des Etudes de la Prospective et des Statistiques </w:t>
      </w:r>
    </w:p>
    <w:p w:rsidR="00B451C9" w:rsidRPr="00AD0011" w:rsidRDefault="00B451C9" w:rsidP="00B451C9">
      <w:pPr>
        <w:spacing w:after="0" w:line="240" w:lineRule="auto"/>
        <w:jc w:val="center"/>
        <w:rPr>
          <w:rFonts w:ascii="Garamond" w:eastAsia="Times New Roman" w:hAnsi="Garamond" w:cs="Times New Roman"/>
          <w:sz w:val="24"/>
          <w:szCs w:val="24"/>
          <w:lang w:eastAsia="fr-FR"/>
        </w:rPr>
      </w:pPr>
      <w:proofErr w:type="gramStart"/>
      <w:r w:rsidRPr="00AD0011">
        <w:rPr>
          <w:rFonts w:ascii="Garamond" w:eastAsia="Times New Roman" w:hAnsi="Garamond" w:cs="Times New Roman"/>
          <w:sz w:val="24"/>
          <w:szCs w:val="24"/>
          <w:lang w:eastAsia="fr-FR"/>
        </w:rPr>
        <w:t>au</w:t>
      </w:r>
      <w:proofErr w:type="gramEnd"/>
      <w:r w:rsidRPr="00AD0011">
        <w:rPr>
          <w:rFonts w:ascii="Garamond" w:eastAsia="Times New Roman" w:hAnsi="Garamond" w:cs="Times New Roman"/>
          <w:sz w:val="24"/>
          <w:szCs w:val="24"/>
          <w:lang w:eastAsia="fr-FR"/>
        </w:rPr>
        <w:t xml:space="preserve"> Ministère de l’Enseignement Supérieur du Cameroun</w:t>
      </w:r>
    </w:p>
    <w:p w:rsidR="00B451C9" w:rsidRPr="00AD0011" w:rsidRDefault="00B451C9" w:rsidP="00B451C9">
      <w:pPr>
        <w:spacing w:after="0" w:line="240" w:lineRule="auto"/>
        <w:jc w:val="center"/>
        <w:rPr>
          <w:rFonts w:ascii="Garamond" w:eastAsia="Times New Roman" w:hAnsi="Garamond" w:cs="Times New Roman"/>
          <w:sz w:val="24"/>
          <w:szCs w:val="24"/>
          <w:lang w:eastAsia="fr-FR"/>
        </w:rPr>
      </w:pPr>
      <w:r w:rsidRPr="00AD0011">
        <w:rPr>
          <w:rFonts w:ascii="Garamond" w:eastAsia="Times New Roman" w:hAnsi="Garamond" w:cs="Times New Roman"/>
          <w:sz w:val="24"/>
          <w:szCs w:val="24"/>
          <w:lang w:eastAsia="fr-FR"/>
        </w:rPr>
        <w:t xml:space="preserve">Ancien Inspecteur des Services N°2 </w:t>
      </w:r>
    </w:p>
    <w:p w:rsidR="00B451C9" w:rsidRPr="00AD0011" w:rsidRDefault="00B451C9" w:rsidP="00B451C9">
      <w:pPr>
        <w:spacing w:after="0" w:line="240" w:lineRule="auto"/>
        <w:jc w:val="center"/>
        <w:rPr>
          <w:rFonts w:ascii="Garamond" w:eastAsia="Times New Roman" w:hAnsi="Garamond" w:cs="Times New Roman"/>
          <w:sz w:val="24"/>
          <w:szCs w:val="24"/>
          <w:lang w:eastAsia="fr-FR"/>
        </w:rPr>
      </w:pPr>
      <w:proofErr w:type="gramStart"/>
      <w:r w:rsidRPr="00AD0011">
        <w:rPr>
          <w:rFonts w:ascii="Garamond" w:eastAsia="Times New Roman" w:hAnsi="Garamond" w:cs="Times New Roman"/>
          <w:sz w:val="24"/>
          <w:szCs w:val="24"/>
          <w:lang w:eastAsia="fr-FR"/>
        </w:rPr>
        <w:t>au</w:t>
      </w:r>
      <w:proofErr w:type="gramEnd"/>
      <w:r w:rsidRPr="00AD0011">
        <w:rPr>
          <w:rFonts w:ascii="Garamond" w:eastAsia="Times New Roman" w:hAnsi="Garamond" w:cs="Times New Roman"/>
          <w:sz w:val="24"/>
          <w:szCs w:val="24"/>
          <w:lang w:eastAsia="fr-FR"/>
        </w:rPr>
        <w:t xml:space="preserve"> Ministère de l’Enseignement Supérieur du Cameroun</w:t>
      </w:r>
    </w:p>
    <w:p w:rsidR="00B451C9" w:rsidRPr="009A769A" w:rsidRDefault="00B451C9" w:rsidP="00B451C9">
      <w:pPr>
        <w:shd w:val="clear" w:color="auto" w:fill="FFFFFF"/>
        <w:spacing w:after="0" w:line="240" w:lineRule="auto"/>
        <w:jc w:val="center"/>
        <w:rPr>
          <w:rFonts w:ascii="Garamond" w:eastAsia="Times New Roman" w:hAnsi="Garamond" w:cs="Times New Roman"/>
          <w:b/>
          <w:bCs/>
          <w:color w:val="0033CC"/>
          <w:sz w:val="28"/>
          <w:szCs w:val="28"/>
          <w:lang w:eastAsia="fr-FR"/>
        </w:rPr>
      </w:pPr>
    </w:p>
    <w:p w:rsidR="009A769A" w:rsidRPr="009A769A" w:rsidRDefault="009A769A" w:rsidP="009A769A">
      <w:pPr>
        <w:spacing w:after="0" w:line="240" w:lineRule="auto"/>
        <w:jc w:val="center"/>
        <w:rPr>
          <w:rFonts w:ascii="Garamond" w:eastAsia="Times New Roman" w:hAnsi="Garamond" w:cs="Times New Roman"/>
          <w:b/>
          <w:sz w:val="36"/>
          <w:szCs w:val="36"/>
          <w:lang w:eastAsia="fr-FR"/>
        </w:rPr>
      </w:pPr>
      <w:r w:rsidRPr="009A769A">
        <w:rPr>
          <w:rFonts w:ascii="Garamond" w:eastAsia="Times New Roman" w:hAnsi="Garamond" w:cs="Times New Roman"/>
          <w:b/>
          <w:noProof/>
          <w:sz w:val="36"/>
          <w:szCs w:val="36"/>
          <w:lang w:eastAsia="fr-FR"/>
        </w:rPr>
        <w:drawing>
          <wp:inline distT="0" distB="0" distL="0" distR="0" wp14:anchorId="48735253" wp14:editId="0B2A14BF">
            <wp:extent cx="4915535" cy="6191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5535" cy="619125"/>
                    </a:xfrm>
                    <a:prstGeom prst="rect">
                      <a:avLst/>
                    </a:prstGeom>
                    <a:noFill/>
                  </pic:spPr>
                </pic:pic>
              </a:graphicData>
            </a:graphic>
          </wp:inline>
        </w:drawing>
      </w:r>
    </w:p>
    <w:p w:rsidR="009A769A" w:rsidRPr="009A769A" w:rsidRDefault="009A769A" w:rsidP="009A769A">
      <w:pPr>
        <w:spacing w:after="0" w:line="240" w:lineRule="auto"/>
        <w:jc w:val="center"/>
        <w:rPr>
          <w:rFonts w:ascii="Garamond" w:eastAsia="Times New Roman" w:hAnsi="Garamond" w:cs="Times New Roman"/>
          <w:b/>
          <w:sz w:val="36"/>
          <w:szCs w:val="36"/>
          <w:lang w:eastAsia="fr-FR"/>
        </w:rPr>
      </w:pPr>
    </w:p>
    <w:p w:rsidR="009A769A" w:rsidRPr="009A769A" w:rsidRDefault="009A769A" w:rsidP="009A769A">
      <w:pPr>
        <w:spacing w:after="0" w:line="240" w:lineRule="auto"/>
        <w:jc w:val="center"/>
        <w:rPr>
          <w:rFonts w:ascii="Garamond" w:eastAsia="Times New Roman" w:hAnsi="Garamond" w:cs="Times New Roman"/>
          <w:b/>
          <w:sz w:val="32"/>
          <w:szCs w:val="32"/>
          <w:lang w:eastAsia="fr-FR"/>
        </w:rPr>
      </w:pPr>
      <w:r w:rsidRPr="009A769A">
        <w:rPr>
          <w:rFonts w:ascii="Garamond" w:eastAsia="Times New Roman" w:hAnsi="Garamond" w:cs="Times New Roman"/>
          <w:b/>
          <w:noProof/>
          <w:sz w:val="32"/>
          <w:szCs w:val="32"/>
          <w:lang w:eastAsia="fr-FR"/>
        </w:rPr>
        <w:drawing>
          <wp:inline distT="0" distB="0" distL="0" distR="0" wp14:anchorId="686A87A6" wp14:editId="59E2E835">
            <wp:extent cx="3038475" cy="2114706"/>
            <wp:effectExtent l="0" t="0" r="0" b="0"/>
            <wp:docPr id="1" name="Image 2" descr="Photo Sourire discret 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Sourire discret 063.JPG"/>
                    <pic:cNvPicPr/>
                  </pic:nvPicPr>
                  <pic:blipFill>
                    <a:blip r:embed="rId7"/>
                    <a:stretch>
                      <a:fillRect/>
                    </a:stretch>
                  </pic:blipFill>
                  <pic:spPr>
                    <a:xfrm>
                      <a:off x="0" y="0"/>
                      <a:ext cx="3066451" cy="2134176"/>
                    </a:xfrm>
                    <a:prstGeom prst="rect">
                      <a:avLst/>
                    </a:prstGeom>
                  </pic:spPr>
                </pic:pic>
              </a:graphicData>
            </a:graphic>
          </wp:inline>
        </w:drawing>
      </w:r>
    </w:p>
    <w:p w:rsidR="009A769A" w:rsidRPr="009A769A" w:rsidRDefault="009A769A" w:rsidP="009A769A">
      <w:pPr>
        <w:spacing w:after="0" w:line="240" w:lineRule="auto"/>
        <w:jc w:val="center"/>
        <w:rPr>
          <w:rFonts w:ascii="Garamond" w:eastAsia="Times New Roman" w:hAnsi="Garamond" w:cs="Times New Roman"/>
          <w:sz w:val="24"/>
          <w:szCs w:val="24"/>
          <w:lang w:eastAsia="fr-FR"/>
        </w:rPr>
      </w:pPr>
    </w:p>
    <w:p w:rsidR="009A769A" w:rsidRDefault="009A769A" w:rsidP="009A769A">
      <w:pPr>
        <w:spacing w:after="0" w:line="240" w:lineRule="auto"/>
        <w:jc w:val="center"/>
        <w:rPr>
          <w:rFonts w:ascii="Garamond" w:eastAsia="Times New Roman" w:hAnsi="Garamond" w:cs="Times New Roman"/>
          <w:color w:val="0000FF"/>
          <w:sz w:val="24"/>
          <w:szCs w:val="24"/>
          <w:u w:val="single"/>
          <w:lang w:val="en-US" w:eastAsia="fr-FR"/>
        </w:rPr>
      </w:pPr>
      <w:proofErr w:type="gramStart"/>
      <w:r w:rsidRPr="009A769A">
        <w:rPr>
          <w:rFonts w:ascii="Garamond" w:eastAsia="Times New Roman" w:hAnsi="Garamond" w:cs="Times New Roman"/>
          <w:color w:val="0000FF"/>
          <w:sz w:val="24"/>
          <w:szCs w:val="24"/>
          <w:u w:val="single"/>
          <w:lang w:val="en-US" w:eastAsia="fr-FR"/>
        </w:rPr>
        <w:t>site</w:t>
      </w:r>
      <w:proofErr w:type="gramEnd"/>
      <w:r w:rsidRPr="009A769A">
        <w:rPr>
          <w:rFonts w:ascii="Garamond" w:eastAsia="Times New Roman" w:hAnsi="Garamond" w:cs="Times New Roman"/>
          <w:color w:val="0000FF"/>
          <w:sz w:val="24"/>
          <w:szCs w:val="24"/>
          <w:u w:val="single"/>
          <w:lang w:val="en-US" w:eastAsia="fr-FR"/>
        </w:rPr>
        <w:t xml:space="preserve"> web : </w:t>
      </w:r>
      <w:hyperlink r:id="rId8" w:history="1">
        <w:r w:rsidR="00F05D4E" w:rsidRPr="007E27FD">
          <w:rPr>
            <w:rStyle w:val="Lienhypertexte"/>
            <w:rFonts w:ascii="Garamond" w:eastAsia="Times New Roman" w:hAnsi="Garamond" w:cs="Times New Roman"/>
            <w:sz w:val="24"/>
            <w:szCs w:val="24"/>
            <w:lang w:val="en-US" w:eastAsia="fr-FR"/>
          </w:rPr>
          <w:t>www.cercaphi.org</w:t>
        </w:r>
      </w:hyperlink>
    </w:p>
    <w:p w:rsidR="00F05D4E" w:rsidRPr="009A769A" w:rsidRDefault="00F05D4E" w:rsidP="009A769A">
      <w:pPr>
        <w:spacing w:after="0" w:line="240" w:lineRule="auto"/>
        <w:jc w:val="center"/>
        <w:rPr>
          <w:rFonts w:ascii="Garamond" w:eastAsia="Times New Roman" w:hAnsi="Garamond" w:cs="Times New Roman"/>
          <w:sz w:val="24"/>
          <w:szCs w:val="24"/>
          <w:lang w:val="en-US" w:eastAsia="fr-FR"/>
        </w:rPr>
      </w:pPr>
      <w:proofErr w:type="spellStart"/>
      <w:r>
        <w:rPr>
          <w:rFonts w:ascii="Garamond" w:eastAsia="Times New Roman" w:hAnsi="Garamond" w:cs="Times New Roman"/>
          <w:color w:val="0000FF"/>
          <w:sz w:val="24"/>
          <w:szCs w:val="24"/>
          <w:u w:val="single"/>
          <w:lang w:val="en-US" w:eastAsia="fr-FR"/>
        </w:rPr>
        <w:t>Espace</w:t>
      </w:r>
      <w:proofErr w:type="spellEnd"/>
      <w:r>
        <w:rPr>
          <w:rFonts w:ascii="Garamond" w:eastAsia="Times New Roman" w:hAnsi="Garamond" w:cs="Times New Roman"/>
          <w:color w:val="0000FF"/>
          <w:sz w:val="24"/>
          <w:szCs w:val="24"/>
          <w:u w:val="single"/>
          <w:lang w:val="en-US" w:eastAsia="fr-FR"/>
        </w:rPr>
        <w:t xml:space="preserve"> Emile </w:t>
      </w:r>
      <w:proofErr w:type="spellStart"/>
      <w:r>
        <w:rPr>
          <w:rFonts w:ascii="Garamond" w:eastAsia="Times New Roman" w:hAnsi="Garamond" w:cs="Times New Roman"/>
          <w:color w:val="0000FF"/>
          <w:sz w:val="24"/>
          <w:szCs w:val="24"/>
          <w:u w:val="single"/>
          <w:lang w:val="en-US" w:eastAsia="fr-FR"/>
        </w:rPr>
        <w:t>Kenmogne</w:t>
      </w:r>
      <w:proofErr w:type="spellEnd"/>
    </w:p>
    <w:p w:rsidR="009A769A" w:rsidRPr="009A769A" w:rsidRDefault="009A769A" w:rsidP="009A769A">
      <w:pPr>
        <w:spacing w:after="0" w:line="240" w:lineRule="auto"/>
        <w:jc w:val="center"/>
        <w:rPr>
          <w:rFonts w:ascii="Garamond" w:eastAsia="Times New Roman" w:hAnsi="Garamond" w:cs="Times New Roman"/>
          <w:sz w:val="24"/>
          <w:szCs w:val="24"/>
          <w:lang w:val="en-US" w:eastAsia="fr-FR"/>
        </w:rPr>
      </w:pPr>
      <w:proofErr w:type="gramStart"/>
      <w:r w:rsidRPr="009A769A">
        <w:rPr>
          <w:rFonts w:ascii="Garamond" w:eastAsia="Times New Roman" w:hAnsi="Garamond" w:cs="Times New Roman"/>
          <w:sz w:val="24"/>
          <w:szCs w:val="24"/>
          <w:lang w:val="en-US" w:eastAsia="fr-FR"/>
        </w:rPr>
        <w:t>Tel :</w:t>
      </w:r>
      <w:proofErr w:type="gramEnd"/>
      <w:r w:rsidRPr="009A769A">
        <w:rPr>
          <w:rFonts w:ascii="Garamond" w:eastAsia="Times New Roman" w:hAnsi="Garamond" w:cs="Times New Roman"/>
          <w:sz w:val="24"/>
          <w:szCs w:val="24"/>
          <w:lang w:val="en-US" w:eastAsia="fr-FR"/>
        </w:rPr>
        <w:t xml:space="preserve"> 00237 677 64 96 14 / 00237 696 55 15 45</w:t>
      </w:r>
    </w:p>
    <w:p w:rsidR="009A769A" w:rsidRPr="009A769A" w:rsidRDefault="00033A6D" w:rsidP="009A769A">
      <w:pPr>
        <w:spacing w:after="0" w:line="240" w:lineRule="auto"/>
        <w:jc w:val="center"/>
        <w:rPr>
          <w:rFonts w:ascii="Garamond" w:eastAsia="Times New Roman" w:hAnsi="Garamond" w:cs="Times New Roman"/>
          <w:color w:val="0000FF"/>
          <w:sz w:val="24"/>
          <w:szCs w:val="24"/>
          <w:u w:val="single"/>
          <w:lang w:val="en-US" w:eastAsia="fr-FR"/>
        </w:rPr>
      </w:pPr>
      <w:hyperlink r:id="rId9" w:history="1">
        <w:r w:rsidR="009A769A" w:rsidRPr="009A769A">
          <w:rPr>
            <w:rFonts w:ascii="Garamond" w:eastAsia="Times New Roman" w:hAnsi="Garamond" w:cs="Times New Roman"/>
            <w:color w:val="0000FF"/>
            <w:sz w:val="24"/>
            <w:szCs w:val="24"/>
            <w:u w:val="single"/>
            <w:lang w:val="en-US" w:eastAsia="fr-FR"/>
          </w:rPr>
          <w:t>emilekenmogne@yahoo.fr</w:t>
        </w:r>
      </w:hyperlink>
    </w:p>
    <w:p w:rsidR="009A769A" w:rsidRPr="009A769A" w:rsidRDefault="00033A6D" w:rsidP="009A769A">
      <w:pPr>
        <w:spacing w:after="0" w:line="240" w:lineRule="auto"/>
        <w:jc w:val="center"/>
        <w:rPr>
          <w:rFonts w:ascii="Garamond" w:eastAsia="Times New Roman" w:hAnsi="Garamond" w:cs="Times New Roman"/>
          <w:color w:val="0000FF"/>
          <w:sz w:val="24"/>
          <w:szCs w:val="24"/>
          <w:u w:val="single"/>
          <w:lang w:val="en-US" w:eastAsia="fr-FR"/>
        </w:rPr>
      </w:pPr>
      <w:hyperlink r:id="rId10" w:history="1">
        <w:r w:rsidR="009A769A" w:rsidRPr="009A769A">
          <w:rPr>
            <w:rFonts w:ascii="Garamond" w:eastAsia="Times New Roman" w:hAnsi="Garamond" w:cs="Times New Roman"/>
            <w:color w:val="0000FF"/>
            <w:sz w:val="24"/>
            <w:szCs w:val="24"/>
            <w:u w:val="single"/>
            <w:lang w:val="en-US" w:eastAsia="fr-FR"/>
          </w:rPr>
          <w:t>emilekenmogne.prof@gmail.com</w:t>
        </w:r>
      </w:hyperlink>
    </w:p>
    <w:p w:rsidR="009A769A" w:rsidRPr="009A769A" w:rsidRDefault="009A769A" w:rsidP="009A769A">
      <w:pPr>
        <w:spacing w:after="0" w:line="240" w:lineRule="auto"/>
        <w:jc w:val="center"/>
        <w:rPr>
          <w:rFonts w:ascii="Garamond" w:eastAsia="Times New Roman" w:hAnsi="Garamond" w:cs="Times New Roman"/>
          <w:sz w:val="24"/>
          <w:szCs w:val="24"/>
          <w:lang w:eastAsia="fr-FR"/>
        </w:rPr>
      </w:pPr>
      <w:r w:rsidRPr="009A769A">
        <w:rPr>
          <w:rFonts w:ascii="Garamond" w:eastAsia="Times New Roman" w:hAnsi="Garamond" w:cs="Times New Roman"/>
          <w:sz w:val="24"/>
          <w:szCs w:val="24"/>
          <w:lang w:eastAsia="fr-FR"/>
        </w:rPr>
        <w:t>BP : 16134 Yaoundé</w:t>
      </w:r>
    </w:p>
    <w:p w:rsidR="009A769A" w:rsidRPr="009A769A" w:rsidRDefault="009A769A" w:rsidP="009A769A">
      <w:pPr>
        <w:tabs>
          <w:tab w:val="left" w:pos="8214"/>
        </w:tabs>
        <w:spacing w:after="200" w:line="276" w:lineRule="auto"/>
        <w:ind w:right="-8"/>
        <w:jc w:val="center"/>
        <w:rPr>
          <w:rFonts w:ascii="Garamond" w:eastAsia="Times New Roman" w:hAnsi="Garamond" w:cs="Times New Roman"/>
          <w:b/>
          <w:sz w:val="32"/>
          <w:szCs w:val="36"/>
          <w:lang w:eastAsia="fr-FR"/>
        </w:rPr>
      </w:pPr>
    </w:p>
    <w:p w:rsidR="009A769A" w:rsidRPr="009A769A" w:rsidRDefault="00F05D4E" w:rsidP="009A769A">
      <w:pPr>
        <w:tabs>
          <w:tab w:val="left" w:pos="8214"/>
        </w:tabs>
        <w:spacing w:after="200" w:line="276" w:lineRule="auto"/>
        <w:ind w:right="-8"/>
        <w:jc w:val="center"/>
        <w:rPr>
          <w:rFonts w:ascii="Garamond" w:eastAsia="Times New Roman" w:hAnsi="Garamond" w:cs="Times New Roman"/>
          <w:b/>
          <w:sz w:val="32"/>
          <w:szCs w:val="36"/>
          <w:lang w:eastAsia="fr-FR"/>
        </w:rPr>
      </w:pPr>
      <w:r>
        <w:rPr>
          <w:rFonts w:ascii="Garamond" w:eastAsia="Times New Roman" w:hAnsi="Garamond" w:cs="Times New Roman"/>
          <w:b/>
          <w:sz w:val="32"/>
          <w:szCs w:val="36"/>
          <w:lang w:eastAsia="fr-FR"/>
        </w:rPr>
        <w:t>Mars</w:t>
      </w:r>
      <w:r w:rsidR="009A769A" w:rsidRPr="009A769A">
        <w:rPr>
          <w:rFonts w:ascii="Garamond" w:eastAsia="Times New Roman" w:hAnsi="Garamond" w:cs="Times New Roman"/>
          <w:b/>
          <w:sz w:val="32"/>
          <w:szCs w:val="36"/>
          <w:lang w:eastAsia="fr-FR"/>
        </w:rPr>
        <w:t xml:space="preserve"> 20</w:t>
      </w:r>
      <w:r>
        <w:rPr>
          <w:rFonts w:ascii="Garamond" w:eastAsia="Times New Roman" w:hAnsi="Garamond" w:cs="Times New Roman"/>
          <w:b/>
          <w:sz w:val="32"/>
          <w:szCs w:val="36"/>
          <w:lang w:eastAsia="fr-FR"/>
        </w:rPr>
        <w:t>20</w:t>
      </w:r>
    </w:p>
    <w:p w:rsidR="009A769A" w:rsidRPr="009A769A" w:rsidRDefault="009A769A" w:rsidP="009A769A">
      <w:pPr>
        <w:spacing w:after="200" w:line="276" w:lineRule="auto"/>
        <w:rPr>
          <w:rFonts w:ascii="Garamond" w:eastAsia="Times New Roman" w:hAnsi="Garamond" w:cs="Times New Roman"/>
          <w:b/>
          <w:sz w:val="32"/>
          <w:szCs w:val="36"/>
          <w:lang w:eastAsia="fr-FR"/>
        </w:rPr>
      </w:pPr>
      <w:r w:rsidRPr="009A769A">
        <w:rPr>
          <w:rFonts w:ascii="Garamond" w:eastAsia="Times New Roman" w:hAnsi="Garamond" w:cs="Times New Roman"/>
          <w:b/>
          <w:sz w:val="32"/>
          <w:szCs w:val="36"/>
          <w:lang w:eastAsia="fr-FR"/>
        </w:rPr>
        <w:br w:type="page"/>
      </w:r>
    </w:p>
    <w:p w:rsidR="00A57EA5" w:rsidRPr="007450EF" w:rsidRDefault="00A57EA5" w:rsidP="00A57EA5">
      <w:pPr>
        <w:spacing w:after="0" w:line="360" w:lineRule="auto"/>
        <w:jc w:val="center"/>
        <w:rPr>
          <w:rFonts w:ascii="Garamond" w:eastAsia="Cambria" w:hAnsi="Garamond" w:cs="Times New Roman"/>
          <w:color w:val="3A17B9"/>
          <w:sz w:val="36"/>
          <w:szCs w:val="36"/>
        </w:rPr>
      </w:pPr>
      <w:r w:rsidRPr="007450EF">
        <w:rPr>
          <w:rFonts w:ascii="Garamond" w:eastAsia="Cambria" w:hAnsi="Garamond" w:cs="Times New Roman"/>
          <w:b/>
          <w:color w:val="3A17B9"/>
          <w:sz w:val="36"/>
          <w:szCs w:val="36"/>
        </w:rPr>
        <w:lastRenderedPageBreak/>
        <w:t>CURRICULUM VITAE &amp; STUDIORUM</w:t>
      </w:r>
    </w:p>
    <w:p w:rsidR="00A57EA5" w:rsidRPr="00A57EA5" w:rsidRDefault="00A57EA5" w:rsidP="00A57EA5">
      <w:pPr>
        <w:spacing w:after="0" w:line="360" w:lineRule="auto"/>
        <w:jc w:val="center"/>
        <w:rPr>
          <w:rFonts w:ascii="Garamond" w:eastAsia="Cambria" w:hAnsi="Garamond" w:cs="Times New Roman"/>
          <w:b/>
          <w:sz w:val="24"/>
          <w:szCs w:val="24"/>
        </w:rPr>
      </w:pPr>
      <w:r w:rsidRPr="00A57EA5">
        <w:rPr>
          <w:rFonts w:ascii="Garamond" w:eastAsia="Cambria" w:hAnsi="Garamond" w:cs="Times New Roman"/>
          <w:b/>
          <w:sz w:val="24"/>
          <w:szCs w:val="24"/>
        </w:rPr>
        <w:t>SOMMAIRE</w:t>
      </w:r>
    </w:p>
    <w:p w:rsidR="00A57EA5" w:rsidRPr="00A57EA5" w:rsidRDefault="00A57EA5" w:rsidP="00A57EA5">
      <w:pPr>
        <w:spacing w:after="0" w:line="360" w:lineRule="auto"/>
        <w:jc w:val="center"/>
        <w:rPr>
          <w:rFonts w:ascii="Garamond" w:eastAsia="Cambria" w:hAnsi="Garamond" w:cs="Times New Roman"/>
          <w:sz w:val="24"/>
          <w:szCs w:val="24"/>
        </w:rPr>
      </w:pPr>
    </w:p>
    <w:p w:rsidR="000D433E" w:rsidRPr="009A769A" w:rsidRDefault="000D433E" w:rsidP="000D433E">
      <w:pPr>
        <w:spacing w:after="0" w:line="24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 xml:space="preserve">I - </w:t>
      </w:r>
      <w:r>
        <w:rPr>
          <w:rFonts w:ascii="Garamond" w:eastAsia="Cambria" w:hAnsi="Garamond" w:cs="Times New Roman"/>
          <w:b/>
          <w:sz w:val="24"/>
          <w:szCs w:val="24"/>
        </w:rPr>
        <w:tab/>
      </w:r>
      <w:r w:rsidRPr="009A769A">
        <w:rPr>
          <w:rFonts w:ascii="Garamond" w:eastAsia="Cambria" w:hAnsi="Garamond" w:cs="Times New Roman"/>
          <w:b/>
          <w:sz w:val="24"/>
          <w:szCs w:val="24"/>
        </w:rPr>
        <w:t>ETAT CIVIL</w:t>
      </w:r>
    </w:p>
    <w:p w:rsidR="000D433E" w:rsidRDefault="000D433E" w:rsidP="000D433E">
      <w:pPr>
        <w:spacing w:after="0" w:line="240" w:lineRule="auto"/>
        <w:jc w:val="both"/>
        <w:rPr>
          <w:rFonts w:ascii="Garamond" w:eastAsia="Cambria" w:hAnsi="Garamond" w:cs="Times New Roman"/>
          <w:b/>
          <w:sz w:val="24"/>
          <w:szCs w:val="24"/>
        </w:rPr>
      </w:pPr>
    </w:p>
    <w:p w:rsidR="000D433E" w:rsidRPr="009A769A" w:rsidRDefault="000D433E" w:rsidP="000D433E">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 xml:space="preserve">II – </w:t>
      </w:r>
      <w:r>
        <w:rPr>
          <w:rFonts w:ascii="Garamond" w:eastAsia="Cambria" w:hAnsi="Garamond" w:cs="Times New Roman"/>
          <w:b/>
          <w:sz w:val="24"/>
          <w:szCs w:val="24"/>
        </w:rPr>
        <w:tab/>
      </w:r>
      <w:r w:rsidRPr="009A769A">
        <w:rPr>
          <w:rFonts w:ascii="Garamond" w:eastAsia="Cambria" w:hAnsi="Garamond" w:cs="Times New Roman"/>
          <w:b/>
          <w:sz w:val="24"/>
          <w:szCs w:val="24"/>
        </w:rPr>
        <w:t>FORMATIONS ET DIPLOMES UNIVERSITAIRES</w:t>
      </w:r>
    </w:p>
    <w:p w:rsidR="000D433E" w:rsidRDefault="000D433E" w:rsidP="000D433E">
      <w:pPr>
        <w:spacing w:after="0" w:line="240" w:lineRule="auto"/>
        <w:jc w:val="both"/>
        <w:rPr>
          <w:rFonts w:ascii="Garamond" w:eastAsia="Cambria" w:hAnsi="Garamond" w:cs="Times New Roman"/>
          <w:b/>
          <w:sz w:val="24"/>
          <w:szCs w:val="24"/>
        </w:rPr>
      </w:pPr>
    </w:p>
    <w:p w:rsidR="000D433E" w:rsidRPr="009A769A" w:rsidRDefault="000D433E" w:rsidP="000D433E">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 xml:space="preserve">III - </w:t>
      </w:r>
      <w:r w:rsidRPr="009A769A">
        <w:rPr>
          <w:rFonts w:ascii="Garamond" w:eastAsia="Cambria" w:hAnsi="Garamond" w:cs="Times New Roman"/>
          <w:b/>
          <w:sz w:val="24"/>
          <w:szCs w:val="24"/>
        </w:rPr>
        <w:tab/>
        <w:t>PARCOURS PROFESSIONNEL ET FONCTIONS ACTUELLES</w:t>
      </w:r>
    </w:p>
    <w:p w:rsidR="000D433E" w:rsidRPr="009A769A" w:rsidRDefault="000D433E" w:rsidP="000D433E">
      <w:pPr>
        <w:spacing w:after="0" w:line="240" w:lineRule="auto"/>
        <w:ind w:firstLine="708"/>
        <w:jc w:val="both"/>
        <w:rPr>
          <w:rFonts w:ascii="Garamond" w:eastAsia="Cambria" w:hAnsi="Garamond" w:cs="Times New Roman"/>
          <w:b/>
          <w:u w:val="single"/>
        </w:rPr>
      </w:pPr>
      <w:r w:rsidRPr="009A769A">
        <w:rPr>
          <w:rFonts w:ascii="Garamond" w:eastAsia="Cambria" w:hAnsi="Garamond" w:cs="Times New Roman"/>
          <w:b/>
        </w:rPr>
        <w:t>(Responsabilité en matière d’enseignement et d’administration)</w:t>
      </w:r>
    </w:p>
    <w:p w:rsidR="000D433E" w:rsidRDefault="000D433E" w:rsidP="000D433E">
      <w:pPr>
        <w:spacing w:after="0" w:line="240" w:lineRule="auto"/>
        <w:rPr>
          <w:rFonts w:ascii="Garamond" w:eastAsia="Cambria" w:hAnsi="Garamond" w:cs="Times New Roman"/>
          <w:b/>
          <w:sz w:val="24"/>
          <w:szCs w:val="24"/>
        </w:rPr>
      </w:pPr>
    </w:p>
    <w:p w:rsidR="000D433E" w:rsidRPr="0095637F" w:rsidRDefault="000D433E" w:rsidP="000D433E">
      <w:pPr>
        <w:spacing w:after="0" w:line="240" w:lineRule="auto"/>
        <w:rPr>
          <w:rFonts w:ascii="Garamond" w:eastAsia="Cambria" w:hAnsi="Garamond" w:cs="Times New Roman"/>
          <w:b/>
          <w:sz w:val="24"/>
          <w:szCs w:val="24"/>
        </w:rPr>
      </w:pPr>
      <w:r w:rsidRPr="0095637F">
        <w:rPr>
          <w:rFonts w:ascii="Garamond" w:eastAsia="Cambria" w:hAnsi="Garamond" w:cs="Times New Roman"/>
          <w:b/>
          <w:sz w:val="24"/>
          <w:szCs w:val="24"/>
        </w:rPr>
        <w:t xml:space="preserve">IV. </w:t>
      </w:r>
      <w:r>
        <w:rPr>
          <w:rFonts w:ascii="Garamond" w:eastAsia="Cambria" w:hAnsi="Garamond" w:cs="Times New Roman"/>
          <w:b/>
          <w:sz w:val="24"/>
          <w:szCs w:val="24"/>
        </w:rPr>
        <w:tab/>
      </w:r>
      <w:r w:rsidRPr="0095637F">
        <w:rPr>
          <w:rFonts w:ascii="Garamond" w:eastAsia="Cambria" w:hAnsi="Garamond" w:cs="Times New Roman"/>
          <w:b/>
          <w:sz w:val="24"/>
          <w:szCs w:val="24"/>
        </w:rPr>
        <w:t>PREOCCUPATION INTELLECTUELLE ET HEURISTIQUE</w:t>
      </w:r>
    </w:p>
    <w:p w:rsidR="000D433E" w:rsidRDefault="000D433E" w:rsidP="000D433E">
      <w:pPr>
        <w:spacing w:after="0" w:line="240" w:lineRule="auto"/>
        <w:rPr>
          <w:rFonts w:ascii="Garamond" w:eastAsia="Cambria" w:hAnsi="Garamond" w:cs="Times New Roman"/>
          <w:b/>
          <w:sz w:val="24"/>
          <w:szCs w:val="24"/>
        </w:rPr>
      </w:pPr>
    </w:p>
    <w:p w:rsidR="000D433E" w:rsidRPr="009A769A" w:rsidRDefault="000D433E" w:rsidP="000D433E">
      <w:pPr>
        <w:spacing w:after="0" w:line="240" w:lineRule="auto"/>
        <w:rPr>
          <w:rFonts w:ascii="Garamond" w:eastAsia="Cambria" w:hAnsi="Garamond" w:cs="Times New Roman"/>
          <w:b/>
          <w:sz w:val="24"/>
          <w:szCs w:val="24"/>
        </w:rPr>
      </w:pPr>
      <w:r w:rsidRPr="009A769A">
        <w:rPr>
          <w:rFonts w:ascii="Garamond" w:eastAsia="Cambria" w:hAnsi="Garamond" w:cs="Times New Roman"/>
          <w:b/>
          <w:sz w:val="24"/>
          <w:szCs w:val="24"/>
        </w:rPr>
        <w:t xml:space="preserve">V - </w:t>
      </w:r>
      <w:r w:rsidRPr="009A769A">
        <w:rPr>
          <w:rFonts w:ascii="Garamond" w:eastAsia="Cambria" w:hAnsi="Garamond" w:cs="Times New Roman"/>
          <w:b/>
          <w:sz w:val="24"/>
          <w:szCs w:val="24"/>
        </w:rPr>
        <w:tab/>
        <w:t xml:space="preserve"> PUBLICATIONS</w:t>
      </w:r>
    </w:p>
    <w:p w:rsidR="000D433E" w:rsidRDefault="000D433E" w:rsidP="000D433E">
      <w:pPr>
        <w:spacing w:after="0" w:line="240" w:lineRule="auto"/>
        <w:jc w:val="both"/>
        <w:rPr>
          <w:rFonts w:ascii="Garamond" w:eastAsia="Cambria" w:hAnsi="Garamond" w:cs="Times New Roman"/>
          <w:b/>
          <w:sz w:val="24"/>
          <w:szCs w:val="24"/>
        </w:rPr>
      </w:pPr>
    </w:p>
    <w:p w:rsidR="000D433E" w:rsidRDefault="000D433E" w:rsidP="000D433E">
      <w:pPr>
        <w:spacing w:after="0" w:line="240" w:lineRule="auto"/>
        <w:jc w:val="both"/>
        <w:rPr>
          <w:rFonts w:ascii="Garamond" w:eastAsia="Cambria" w:hAnsi="Garamond" w:cs="Times New Roman"/>
          <w:b/>
          <w:sz w:val="24"/>
          <w:szCs w:val="24"/>
        </w:rPr>
      </w:pPr>
      <w:r w:rsidRPr="000D433E">
        <w:rPr>
          <w:rFonts w:ascii="Garamond" w:eastAsia="Cambria" w:hAnsi="Garamond" w:cs="Times New Roman"/>
          <w:b/>
          <w:sz w:val="24"/>
          <w:szCs w:val="24"/>
        </w:rPr>
        <w:t xml:space="preserve">V- I - </w:t>
      </w:r>
      <w:r w:rsidRPr="000D433E">
        <w:rPr>
          <w:rFonts w:ascii="Garamond" w:eastAsia="Cambria" w:hAnsi="Garamond" w:cs="Times New Roman"/>
          <w:b/>
          <w:sz w:val="24"/>
          <w:szCs w:val="24"/>
        </w:rPr>
        <w:tab/>
        <w:t>LES LIVRES</w:t>
      </w:r>
    </w:p>
    <w:p w:rsidR="001810FF" w:rsidRPr="000D433E" w:rsidRDefault="001810FF" w:rsidP="000D433E">
      <w:pPr>
        <w:spacing w:after="0" w:line="240" w:lineRule="auto"/>
        <w:jc w:val="both"/>
        <w:rPr>
          <w:rFonts w:ascii="Garamond" w:eastAsia="Cambria" w:hAnsi="Garamond" w:cs="Times New Roman"/>
          <w:b/>
          <w:sz w:val="24"/>
          <w:szCs w:val="24"/>
        </w:rPr>
      </w:pPr>
    </w:p>
    <w:p w:rsid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 - 1 - LIVRES PUBLIES</w:t>
      </w:r>
      <w:r w:rsidRPr="000D433E">
        <w:rPr>
          <w:rFonts w:ascii="Garamond" w:eastAsia="Cambria" w:hAnsi="Garamond" w:cs="Times New Roman"/>
          <w:b/>
          <w:sz w:val="24"/>
          <w:szCs w:val="24"/>
        </w:rPr>
        <w:t xml:space="preserve"> </w:t>
      </w:r>
      <w:r w:rsidRPr="000D433E">
        <w:rPr>
          <w:rFonts w:ascii="Garamond" w:eastAsia="Cambria" w:hAnsi="Garamond" w:cs="Times New Roman"/>
          <w:sz w:val="24"/>
          <w:szCs w:val="24"/>
        </w:rPr>
        <w:t>(en nom propre)</w:t>
      </w:r>
    </w:p>
    <w:p w:rsidR="001810FF" w:rsidRPr="000D433E" w:rsidRDefault="001810FF" w:rsidP="000D433E">
      <w:pPr>
        <w:spacing w:after="0" w:line="240" w:lineRule="auto"/>
        <w:jc w:val="both"/>
        <w:rPr>
          <w:rFonts w:ascii="Garamond" w:eastAsia="Cambria" w:hAnsi="Garamond" w:cs="Times New Roman"/>
          <w:sz w:val="24"/>
          <w:szCs w:val="24"/>
        </w:rPr>
      </w:pPr>
    </w:p>
    <w:p w:rsid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 - 2 - LIVRES PUBLIES</w:t>
      </w:r>
      <w:r w:rsidRPr="000D433E">
        <w:rPr>
          <w:rFonts w:ascii="Garamond" w:eastAsia="Cambria" w:hAnsi="Garamond" w:cs="Times New Roman"/>
          <w:b/>
          <w:sz w:val="24"/>
          <w:szCs w:val="24"/>
        </w:rPr>
        <w:t xml:space="preserve"> </w:t>
      </w:r>
      <w:r w:rsidRPr="000D433E">
        <w:rPr>
          <w:rFonts w:ascii="Garamond" w:eastAsia="Cambria" w:hAnsi="Garamond" w:cs="Times New Roman"/>
          <w:sz w:val="24"/>
          <w:szCs w:val="24"/>
        </w:rPr>
        <w:t>(en coédition)</w:t>
      </w:r>
    </w:p>
    <w:p w:rsidR="001810FF" w:rsidRPr="000D433E" w:rsidRDefault="001810FF" w:rsidP="000D433E">
      <w:pPr>
        <w:spacing w:after="0" w:line="240" w:lineRule="auto"/>
        <w:jc w:val="both"/>
        <w:rPr>
          <w:rFonts w:ascii="Garamond" w:eastAsia="Cambria" w:hAnsi="Garamond" w:cs="Times New Roman"/>
          <w:sz w:val="24"/>
          <w:szCs w:val="24"/>
        </w:rPr>
      </w:pPr>
    </w:p>
    <w:p w:rsidR="000D433E" w:rsidRP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 - 3 – DIRECTION D’OUVRAGES</w:t>
      </w:r>
    </w:p>
    <w:p w:rsidR="000D433E" w:rsidRPr="000D433E" w:rsidRDefault="000D433E" w:rsidP="000D433E">
      <w:pPr>
        <w:spacing w:after="0" w:line="240" w:lineRule="auto"/>
        <w:jc w:val="both"/>
        <w:rPr>
          <w:rFonts w:ascii="Garamond" w:eastAsia="Cambria" w:hAnsi="Garamond" w:cs="Times New Roman"/>
          <w:b/>
          <w:sz w:val="24"/>
          <w:szCs w:val="24"/>
        </w:rPr>
      </w:pPr>
    </w:p>
    <w:p w:rsidR="000D433E" w:rsidRDefault="000D433E" w:rsidP="000D433E">
      <w:pPr>
        <w:spacing w:after="0" w:line="240" w:lineRule="auto"/>
        <w:jc w:val="both"/>
        <w:rPr>
          <w:rFonts w:ascii="Garamond" w:eastAsia="Cambria" w:hAnsi="Garamond" w:cs="Times New Roman"/>
          <w:b/>
          <w:sz w:val="24"/>
          <w:szCs w:val="24"/>
        </w:rPr>
      </w:pPr>
      <w:r w:rsidRPr="000D433E">
        <w:rPr>
          <w:rFonts w:ascii="Garamond" w:eastAsia="Cambria" w:hAnsi="Garamond" w:cs="Times New Roman"/>
          <w:b/>
          <w:sz w:val="24"/>
          <w:szCs w:val="24"/>
        </w:rPr>
        <w:t xml:space="preserve">V - II- </w:t>
      </w:r>
      <w:r w:rsidRPr="000D433E">
        <w:rPr>
          <w:rFonts w:ascii="Garamond" w:eastAsia="Cambria" w:hAnsi="Garamond" w:cs="Times New Roman"/>
          <w:b/>
          <w:sz w:val="24"/>
          <w:szCs w:val="24"/>
        </w:rPr>
        <w:tab/>
        <w:t>LES ARTICLES</w:t>
      </w:r>
    </w:p>
    <w:p w:rsidR="001810FF" w:rsidRPr="000D433E" w:rsidRDefault="001810FF" w:rsidP="000D433E">
      <w:pPr>
        <w:spacing w:after="0" w:line="240" w:lineRule="auto"/>
        <w:jc w:val="both"/>
        <w:rPr>
          <w:rFonts w:ascii="Garamond" w:eastAsia="Cambria" w:hAnsi="Garamond" w:cs="Times New Roman"/>
          <w:b/>
          <w:sz w:val="24"/>
          <w:szCs w:val="24"/>
        </w:rPr>
      </w:pPr>
    </w:p>
    <w:p w:rsidR="000D433E" w:rsidRP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IV- II- 1- ARTICLES PUBLIES DANS LES REVUES</w:t>
      </w:r>
    </w:p>
    <w:p w:rsidR="000D433E" w:rsidRPr="000D433E" w:rsidRDefault="000D433E" w:rsidP="000D433E">
      <w:pPr>
        <w:spacing w:after="0" w:line="240" w:lineRule="auto"/>
        <w:rPr>
          <w:rFonts w:ascii="Garamond" w:eastAsia="Cambria" w:hAnsi="Garamond" w:cs="Times New Roman"/>
          <w:sz w:val="24"/>
          <w:szCs w:val="24"/>
        </w:rPr>
      </w:pPr>
    </w:p>
    <w:p w:rsidR="000D433E" w:rsidRP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II- 2- ARTICLES PUBLIES DANS LES ACTES DE COLLOQUES</w:t>
      </w:r>
    </w:p>
    <w:p w:rsidR="000D433E" w:rsidRPr="000D433E" w:rsidRDefault="000D433E" w:rsidP="000D433E">
      <w:pPr>
        <w:spacing w:after="0" w:line="240" w:lineRule="auto"/>
        <w:jc w:val="both"/>
        <w:rPr>
          <w:rFonts w:ascii="Garamond" w:eastAsia="Cambria" w:hAnsi="Garamond" w:cs="Times New Roman"/>
          <w:b/>
          <w:sz w:val="24"/>
          <w:szCs w:val="24"/>
        </w:rPr>
      </w:pPr>
    </w:p>
    <w:p w:rsidR="000D433E" w:rsidRP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II- 3- ARTICLES PUBLIES DANS LES ACTES DE CONGRES</w:t>
      </w:r>
    </w:p>
    <w:p w:rsidR="000D433E" w:rsidRPr="000D433E" w:rsidRDefault="000D433E" w:rsidP="000D433E">
      <w:pPr>
        <w:spacing w:after="0" w:line="240" w:lineRule="auto"/>
        <w:rPr>
          <w:rFonts w:ascii="Garamond" w:eastAsia="Cambria" w:hAnsi="Garamond" w:cs="Times New Roman"/>
          <w:b/>
          <w:sz w:val="24"/>
          <w:szCs w:val="24"/>
        </w:rPr>
      </w:pPr>
    </w:p>
    <w:p w:rsidR="000D433E" w:rsidRPr="000D433E"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II- 4- ARTICLES PUBLIES DANS LES LIVRES COLLECTIFS</w:t>
      </w:r>
    </w:p>
    <w:p w:rsidR="000D433E" w:rsidRPr="000D433E" w:rsidRDefault="000D433E" w:rsidP="000D433E">
      <w:pPr>
        <w:spacing w:after="0" w:line="240" w:lineRule="auto"/>
        <w:jc w:val="both"/>
        <w:rPr>
          <w:rFonts w:ascii="Garamond" w:eastAsia="Cambria" w:hAnsi="Garamond" w:cs="Times New Roman"/>
          <w:sz w:val="24"/>
          <w:szCs w:val="24"/>
        </w:rPr>
      </w:pPr>
    </w:p>
    <w:p w:rsidR="000D433E" w:rsidRPr="009A769A" w:rsidRDefault="000D433E" w:rsidP="000D433E">
      <w:pPr>
        <w:spacing w:after="0" w:line="240" w:lineRule="auto"/>
        <w:jc w:val="both"/>
        <w:rPr>
          <w:rFonts w:ascii="Garamond" w:eastAsia="Cambria" w:hAnsi="Garamond" w:cs="Times New Roman"/>
          <w:sz w:val="24"/>
          <w:szCs w:val="24"/>
        </w:rPr>
      </w:pPr>
      <w:r w:rsidRPr="000D433E">
        <w:rPr>
          <w:rFonts w:ascii="Garamond" w:eastAsia="Cambria" w:hAnsi="Garamond" w:cs="Times New Roman"/>
          <w:sz w:val="24"/>
          <w:szCs w:val="24"/>
        </w:rPr>
        <w:t>V- II- 5- LES PREFACES PUBLIEES</w:t>
      </w:r>
    </w:p>
    <w:p w:rsidR="000D433E" w:rsidRPr="009A769A" w:rsidRDefault="000D433E" w:rsidP="000D433E">
      <w:pPr>
        <w:spacing w:after="0" w:line="240" w:lineRule="auto"/>
        <w:jc w:val="both"/>
        <w:rPr>
          <w:rFonts w:ascii="Garamond" w:eastAsia="Cambria" w:hAnsi="Garamond" w:cs="Times New Roman"/>
        </w:rPr>
      </w:pPr>
    </w:p>
    <w:p w:rsidR="000D433E" w:rsidRPr="009A769A" w:rsidRDefault="000D433E" w:rsidP="000D433E">
      <w:pPr>
        <w:spacing w:after="0" w:line="240" w:lineRule="auto"/>
        <w:jc w:val="both"/>
        <w:rPr>
          <w:rFonts w:ascii="Garamond" w:eastAsia="Cambria" w:hAnsi="Garamond" w:cs="Times New Roman"/>
          <w:sz w:val="24"/>
          <w:szCs w:val="24"/>
        </w:rPr>
      </w:pPr>
      <w:r w:rsidRPr="009A769A">
        <w:rPr>
          <w:rFonts w:ascii="Garamond" w:eastAsia="Cambria" w:hAnsi="Garamond" w:cs="Times New Roman"/>
          <w:b/>
          <w:sz w:val="24"/>
          <w:szCs w:val="24"/>
        </w:rPr>
        <w:t>V</w:t>
      </w:r>
      <w:r>
        <w:rPr>
          <w:rFonts w:ascii="Garamond" w:eastAsia="Cambria" w:hAnsi="Garamond" w:cs="Times New Roman"/>
          <w:b/>
          <w:sz w:val="24"/>
          <w:szCs w:val="24"/>
        </w:rPr>
        <w:t xml:space="preserve">I </w:t>
      </w:r>
      <w:r w:rsidRPr="009A769A">
        <w:rPr>
          <w:rFonts w:ascii="Garamond" w:eastAsia="Cambria" w:hAnsi="Garamond" w:cs="Times New Roman"/>
          <w:b/>
          <w:sz w:val="24"/>
          <w:szCs w:val="24"/>
        </w:rPr>
        <w:t xml:space="preserve">- </w:t>
      </w:r>
      <w:r w:rsidRPr="00430EA3">
        <w:rPr>
          <w:rFonts w:ascii="Garamond" w:eastAsia="Cambria" w:hAnsi="Garamond" w:cs="Times New Roman"/>
          <w:b/>
          <w:sz w:val="24"/>
          <w:szCs w:val="24"/>
        </w:rPr>
        <w:t xml:space="preserve">ORGANISATION DE COLLOQUES </w:t>
      </w:r>
    </w:p>
    <w:p w:rsidR="000D433E" w:rsidRDefault="000D433E" w:rsidP="000D433E">
      <w:pPr>
        <w:spacing w:after="0" w:line="240" w:lineRule="auto"/>
        <w:rPr>
          <w:rFonts w:ascii="Garamond" w:eastAsia="Cambria" w:hAnsi="Garamond" w:cs="Times New Roman"/>
          <w:b/>
          <w:sz w:val="24"/>
          <w:szCs w:val="24"/>
        </w:rPr>
      </w:pPr>
    </w:p>
    <w:p w:rsidR="000D433E" w:rsidRDefault="000D433E" w:rsidP="000D433E">
      <w:pPr>
        <w:spacing w:after="0" w:line="240" w:lineRule="auto"/>
        <w:rPr>
          <w:rFonts w:ascii="Garamond" w:eastAsia="Cambria" w:hAnsi="Garamond" w:cs="Times New Roman"/>
          <w:b/>
          <w:sz w:val="24"/>
          <w:szCs w:val="24"/>
        </w:rPr>
      </w:pPr>
      <w:r w:rsidRPr="009A769A">
        <w:rPr>
          <w:rFonts w:ascii="Garamond" w:eastAsia="Cambria" w:hAnsi="Garamond" w:cs="Times New Roman"/>
          <w:b/>
          <w:sz w:val="24"/>
          <w:szCs w:val="24"/>
        </w:rPr>
        <w:t>VI</w:t>
      </w:r>
      <w:r>
        <w:rPr>
          <w:rFonts w:ascii="Garamond" w:eastAsia="Cambria" w:hAnsi="Garamond" w:cs="Times New Roman"/>
          <w:b/>
          <w:sz w:val="24"/>
          <w:szCs w:val="24"/>
        </w:rPr>
        <w:t>I</w:t>
      </w:r>
      <w:r w:rsidRPr="009A769A">
        <w:rPr>
          <w:rFonts w:ascii="Garamond" w:eastAsia="Cambria" w:hAnsi="Garamond" w:cs="Times New Roman"/>
          <w:b/>
          <w:sz w:val="24"/>
          <w:szCs w:val="24"/>
        </w:rPr>
        <w:t xml:space="preserve"> -</w:t>
      </w:r>
      <w:r w:rsidRPr="009A769A">
        <w:rPr>
          <w:rFonts w:ascii="Garamond" w:eastAsia="Cambria" w:hAnsi="Garamond" w:cs="Times New Roman"/>
          <w:sz w:val="24"/>
          <w:szCs w:val="24"/>
        </w:rPr>
        <w:t xml:space="preserve"> </w:t>
      </w:r>
      <w:r>
        <w:rPr>
          <w:rFonts w:ascii="Garamond" w:eastAsia="Cambria" w:hAnsi="Garamond" w:cs="Times New Roman"/>
          <w:b/>
          <w:sz w:val="24"/>
          <w:szCs w:val="24"/>
        </w:rPr>
        <w:t xml:space="preserve">ENCADREMENTS DES THESES </w:t>
      </w:r>
    </w:p>
    <w:p w:rsidR="000D433E" w:rsidRDefault="000D433E" w:rsidP="000D433E">
      <w:pPr>
        <w:spacing w:after="0" w:line="240" w:lineRule="auto"/>
        <w:rPr>
          <w:rFonts w:ascii="Garamond" w:eastAsia="Cambria" w:hAnsi="Garamond" w:cs="Times New Roman"/>
          <w:b/>
          <w:sz w:val="24"/>
          <w:szCs w:val="24"/>
        </w:rPr>
      </w:pPr>
    </w:p>
    <w:p w:rsidR="000D433E" w:rsidRPr="009A769A" w:rsidRDefault="000D433E" w:rsidP="000D433E">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VII</w:t>
      </w:r>
      <w:r>
        <w:rPr>
          <w:rFonts w:ascii="Garamond" w:eastAsia="Cambria" w:hAnsi="Garamond" w:cs="Times New Roman"/>
          <w:b/>
          <w:sz w:val="24"/>
          <w:szCs w:val="24"/>
        </w:rPr>
        <w:t xml:space="preserve">I </w:t>
      </w:r>
      <w:r w:rsidRPr="009A769A">
        <w:rPr>
          <w:rFonts w:ascii="Garamond" w:eastAsia="Cambria" w:hAnsi="Garamond" w:cs="Times New Roman"/>
          <w:b/>
          <w:sz w:val="24"/>
          <w:szCs w:val="24"/>
        </w:rPr>
        <w:t>- PARTICIPATION À DES JURYS</w:t>
      </w:r>
      <w:r w:rsidRPr="009A769A">
        <w:rPr>
          <w:rFonts w:ascii="Garamond" w:eastAsia="Cambria" w:hAnsi="Garamond" w:cs="Times New Roman"/>
          <w:sz w:val="24"/>
          <w:szCs w:val="24"/>
        </w:rPr>
        <w:t xml:space="preserve"> </w:t>
      </w:r>
      <w:r w:rsidRPr="009A769A">
        <w:rPr>
          <w:rFonts w:ascii="Garamond" w:eastAsia="Cambria" w:hAnsi="Garamond" w:cs="Times New Roman"/>
          <w:b/>
          <w:sz w:val="24"/>
          <w:szCs w:val="24"/>
        </w:rPr>
        <w:t>DE THESE</w:t>
      </w:r>
      <w:r>
        <w:rPr>
          <w:rFonts w:ascii="Garamond" w:eastAsia="Cambria" w:hAnsi="Garamond" w:cs="Times New Roman"/>
          <w:b/>
          <w:sz w:val="24"/>
          <w:szCs w:val="24"/>
        </w:rPr>
        <w:t>S</w:t>
      </w:r>
    </w:p>
    <w:p w:rsidR="000D433E" w:rsidRDefault="000D433E" w:rsidP="000D433E">
      <w:pPr>
        <w:spacing w:after="0" w:line="240" w:lineRule="auto"/>
        <w:rPr>
          <w:rFonts w:ascii="Garamond" w:eastAsia="Cambria" w:hAnsi="Garamond" w:cs="Times New Roman"/>
          <w:b/>
          <w:sz w:val="24"/>
          <w:szCs w:val="24"/>
        </w:rPr>
      </w:pPr>
    </w:p>
    <w:p w:rsidR="000D433E" w:rsidRPr="009A769A" w:rsidRDefault="000D433E" w:rsidP="000D433E">
      <w:pPr>
        <w:spacing w:after="0" w:line="240" w:lineRule="auto"/>
        <w:rPr>
          <w:rFonts w:ascii="Garamond" w:eastAsia="Cambria" w:hAnsi="Garamond" w:cs="Times New Roman"/>
          <w:b/>
          <w:sz w:val="24"/>
          <w:szCs w:val="24"/>
        </w:rPr>
      </w:pPr>
      <w:r>
        <w:rPr>
          <w:rFonts w:ascii="Garamond" w:eastAsia="Cambria" w:hAnsi="Garamond" w:cs="Times New Roman"/>
          <w:b/>
          <w:sz w:val="24"/>
          <w:szCs w:val="24"/>
        </w:rPr>
        <w:t xml:space="preserve">IX </w:t>
      </w:r>
      <w:r w:rsidRPr="009A769A">
        <w:rPr>
          <w:rFonts w:ascii="Garamond" w:eastAsia="Cambria" w:hAnsi="Garamond" w:cs="Times New Roman"/>
          <w:b/>
          <w:sz w:val="24"/>
          <w:szCs w:val="24"/>
        </w:rPr>
        <w:t xml:space="preserve">- ACTIVITÉS </w:t>
      </w:r>
      <w:r>
        <w:rPr>
          <w:rFonts w:ascii="Garamond" w:eastAsia="Cambria" w:hAnsi="Garamond" w:cs="Times New Roman"/>
          <w:b/>
          <w:sz w:val="24"/>
          <w:szCs w:val="24"/>
        </w:rPr>
        <w:t>COLLABORATIVES ET ASSOCIATIVES</w:t>
      </w:r>
    </w:p>
    <w:p w:rsidR="000D433E" w:rsidRPr="009A769A" w:rsidRDefault="000D433E" w:rsidP="000D433E">
      <w:pPr>
        <w:spacing w:after="0" w:line="360" w:lineRule="auto"/>
        <w:jc w:val="both"/>
        <w:rPr>
          <w:rFonts w:ascii="Garamond" w:eastAsia="Cambria" w:hAnsi="Garamond" w:cs="Times New Roman"/>
          <w:sz w:val="24"/>
          <w:szCs w:val="24"/>
        </w:rPr>
      </w:pPr>
    </w:p>
    <w:p w:rsidR="00A57EA5" w:rsidRDefault="00A57EA5">
      <w:pPr>
        <w:rPr>
          <w:rFonts w:ascii="Garamond" w:eastAsia="Cambria" w:hAnsi="Garamond" w:cs="Times New Roman"/>
          <w:sz w:val="24"/>
          <w:szCs w:val="24"/>
        </w:rPr>
      </w:pPr>
      <w:r>
        <w:rPr>
          <w:rFonts w:ascii="Garamond" w:eastAsia="Cambria" w:hAnsi="Garamond" w:cs="Times New Roman"/>
          <w:sz w:val="24"/>
          <w:szCs w:val="24"/>
        </w:rPr>
        <w:br w:type="page"/>
      </w:r>
    </w:p>
    <w:p w:rsidR="009A769A" w:rsidRPr="009A769A" w:rsidRDefault="009A769A" w:rsidP="009A769A">
      <w:pPr>
        <w:spacing w:after="0" w:line="360" w:lineRule="auto"/>
        <w:jc w:val="both"/>
        <w:rPr>
          <w:rFonts w:ascii="Garamond" w:eastAsia="Cambria" w:hAnsi="Garamond" w:cs="Times New Roman"/>
          <w:b/>
          <w:sz w:val="24"/>
          <w:szCs w:val="24"/>
        </w:rPr>
      </w:pPr>
    </w:p>
    <w:p w:rsidR="009A769A" w:rsidRPr="009A769A" w:rsidRDefault="009A769A" w:rsidP="009A769A">
      <w:pPr>
        <w:spacing w:after="0" w:line="360" w:lineRule="auto"/>
        <w:jc w:val="both"/>
        <w:rPr>
          <w:rFonts w:ascii="Garamond" w:eastAsia="Cambria" w:hAnsi="Garamond" w:cs="Times New Roman"/>
          <w:b/>
          <w:sz w:val="24"/>
          <w:szCs w:val="24"/>
        </w:rPr>
      </w:pPr>
    </w:p>
    <w:p w:rsidR="009A769A" w:rsidRPr="007450EF" w:rsidRDefault="009A769A" w:rsidP="009A769A">
      <w:pPr>
        <w:spacing w:after="0" w:line="360" w:lineRule="auto"/>
        <w:jc w:val="both"/>
        <w:rPr>
          <w:rFonts w:ascii="Garamond" w:eastAsia="Cambria" w:hAnsi="Garamond" w:cs="Times New Roman"/>
          <w:b/>
          <w:color w:val="3A17B9"/>
          <w:sz w:val="24"/>
          <w:szCs w:val="24"/>
          <w:u w:val="single"/>
        </w:rPr>
      </w:pPr>
      <w:r w:rsidRPr="007450EF">
        <w:rPr>
          <w:rFonts w:ascii="Garamond" w:eastAsia="Cambria" w:hAnsi="Garamond" w:cs="Times New Roman"/>
          <w:b/>
          <w:color w:val="3A17B9"/>
          <w:sz w:val="24"/>
          <w:szCs w:val="24"/>
        </w:rPr>
        <w:t>I - ETAT CIVIL</w:t>
      </w:r>
    </w:p>
    <w:p w:rsidR="009A769A" w:rsidRPr="009A769A" w:rsidRDefault="009A769A" w:rsidP="009A769A">
      <w:pPr>
        <w:spacing w:after="0" w:line="360" w:lineRule="auto"/>
        <w:jc w:val="both"/>
        <w:rPr>
          <w:rFonts w:ascii="Garamond" w:eastAsia="Cambria" w:hAnsi="Garamond" w:cs="Times New Roman"/>
          <w:b/>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Nom et prénom</w:t>
      </w:r>
      <w:r w:rsidR="00CB3543">
        <w:rPr>
          <w:rFonts w:ascii="Garamond" w:eastAsia="Cambria" w:hAnsi="Garamond" w:cs="Times New Roman"/>
          <w:b/>
          <w:sz w:val="24"/>
          <w:szCs w:val="24"/>
        </w:rPr>
        <w:t xml:space="preserve"> </w:t>
      </w:r>
      <w:r w:rsidRPr="009A769A">
        <w:rPr>
          <w:rFonts w:ascii="Garamond" w:eastAsia="Cambria" w:hAnsi="Garamond" w:cs="Times New Roman"/>
          <w:sz w:val="24"/>
          <w:szCs w:val="24"/>
        </w:rPr>
        <w:t>: KENMOGNE Emile</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Date et lieu de naissance</w:t>
      </w:r>
      <w:r w:rsidR="00CB3543">
        <w:rPr>
          <w:rFonts w:ascii="Garamond" w:eastAsia="Cambria" w:hAnsi="Garamond" w:cs="Times New Roman"/>
          <w:b/>
          <w:sz w:val="24"/>
          <w:szCs w:val="24"/>
        </w:rPr>
        <w:t xml:space="preserve"> </w:t>
      </w:r>
      <w:r w:rsidRPr="009A769A">
        <w:rPr>
          <w:rFonts w:ascii="Garamond" w:eastAsia="Cambria" w:hAnsi="Garamond" w:cs="Times New Roman"/>
          <w:b/>
          <w:sz w:val="24"/>
          <w:szCs w:val="24"/>
        </w:rPr>
        <w:t>:</w:t>
      </w:r>
      <w:r w:rsidR="00CB3543">
        <w:rPr>
          <w:rFonts w:ascii="Garamond" w:eastAsia="Cambria" w:hAnsi="Garamond" w:cs="Times New Roman"/>
          <w:sz w:val="24"/>
          <w:szCs w:val="24"/>
        </w:rPr>
        <w:t xml:space="preserve"> 23 o</w:t>
      </w:r>
      <w:r w:rsidRPr="009A769A">
        <w:rPr>
          <w:rFonts w:ascii="Garamond" w:eastAsia="Cambria" w:hAnsi="Garamond" w:cs="Times New Roman"/>
          <w:sz w:val="24"/>
          <w:szCs w:val="24"/>
        </w:rPr>
        <w:t>ctobre 1965 à Bafoussam</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 xml:space="preserve">Profession : </w:t>
      </w:r>
      <w:r w:rsidRPr="009A769A">
        <w:rPr>
          <w:rFonts w:ascii="Garamond" w:eastAsia="Cambria" w:hAnsi="Garamond" w:cs="Times New Roman"/>
          <w:sz w:val="24"/>
          <w:szCs w:val="24"/>
        </w:rPr>
        <w:t>Enseignant/ Université de Yaoundé I</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Nationalité</w:t>
      </w:r>
      <w:r w:rsidR="00CB3543">
        <w:rPr>
          <w:rFonts w:ascii="Garamond" w:eastAsia="Cambria" w:hAnsi="Garamond" w:cs="Times New Roman"/>
          <w:b/>
          <w:sz w:val="24"/>
          <w:szCs w:val="24"/>
        </w:rPr>
        <w:t xml:space="preserve"> </w:t>
      </w:r>
      <w:r w:rsidRPr="009A769A">
        <w:rPr>
          <w:rFonts w:ascii="Garamond" w:eastAsia="Cambria" w:hAnsi="Garamond" w:cs="Times New Roman"/>
          <w:b/>
          <w:sz w:val="24"/>
          <w:szCs w:val="24"/>
        </w:rPr>
        <w:t>:</w:t>
      </w:r>
      <w:r w:rsidRPr="009A769A">
        <w:rPr>
          <w:rFonts w:ascii="Garamond" w:eastAsia="Cambria" w:hAnsi="Garamond" w:cs="Times New Roman"/>
          <w:sz w:val="24"/>
          <w:szCs w:val="24"/>
        </w:rPr>
        <w:t xml:space="preserve"> Camerounaise</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Situation familiale</w:t>
      </w:r>
      <w:r w:rsidR="00CB3543">
        <w:rPr>
          <w:rFonts w:ascii="Garamond" w:eastAsia="Cambria" w:hAnsi="Garamond" w:cs="Times New Roman"/>
          <w:b/>
          <w:sz w:val="24"/>
          <w:szCs w:val="24"/>
        </w:rPr>
        <w:t xml:space="preserve"> </w:t>
      </w:r>
      <w:r w:rsidRPr="009A769A">
        <w:rPr>
          <w:rFonts w:ascii="Garamond" w:eastAsia="Cambria" w:hAnsi="Garamond" w:cs="Times New Roman"/>
          <w:b/>
          <w:sz w:val="24"/>
          <w:szCs w:val="24"/>
        </w:rPr>
        <w:t>:</w:t>
      </w:r>
      <w:r w:rsidRPr="009A769A">
        <w:rPr>
          <w:rFonts w:ascii="Garamond" w:eastAsia="Cambria" w:hAnsi="Garamond" w:cs="Times New Roman"/>
          <w:sz w:val="24"/>
          <w:szCs w:val="24"/>
        </w:rPr>
        <w:t xml:space="preserve"> Marié</w:t>
      </w:r>
      <w:r w:rsidR="00CB3543">
        <w:rPr>
          <w:rFonts w:ascii="Garamond" w:eastAsia="Cambria" w:hAnsi="Garamond" w:cs="Times New Roman"/>
          <w:sz w:val="24"/>
          <w:szCs w:val="24"/>
        </w:rPr>
        <w:t>, père de plusieurs enfants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Adresse permanente</w:t>
      </w:r>
      <w:r w:rsidR="00CB3543">
        <w:rPr>
          <w:rFonts w:ascii="Garamond" w:eastAsia="Cambria" w:hAnsi="Garamond" w:cs="Times New Roman"/>
          <w:b/>
          <w:sz w:val="24"/>
          <w:szCs w:val="24"/>
        </w:rPr>
        <w:t xml:space="preserve"> </w:t>
      </w:r>
      <w:r w:rsidRPr="009A769A">
        <w:rPr>
          <w:rFonts w:ascii="Garamond" w:eastAsia="Cambria" w:hAnsi="Garamond" w:cs="Times New Roman"/>
          <w:b/>
          <w:sz w:val="24"/>
          <w:szCs w:val="24"/>
        </w:rPr>
        <w:t>:</w:t>
      </w:r>
      <w:r w:rsidRPr="009A769A">
        <w:rPr>
          <w:rFonts w:ascii="Garamond" w:eastAsia="Cambria" w:hAnsi="Garamond" w:cs="Times New Roman"/>
          <w:sz w:val="24"/>
          <w:szCs w:val="24"/>
        </w:rPr>
        <w:t xml:space="preserve"> B.P. 16 134 Yaoundé/Cameroun.</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Courriel :</w:t>
      </w:r>
      <w:r w:rsidRPr="009A769A">
        <w:rPr>
          <w:rFonts w:ascii="Garamond" w:eastAsia="Cambria" w:hAnsi="Garamond" w:cs="Times New Roman"/>
          <w:sz w:val="24"/>
          <w:szCs w:val="24"/>
        </w:rPr>
        <w:t xml:space="preserve"> </w:t>
      </w:r>
      <w:hyperlink r:id="rId11" w:history="1">
        <w:r w:rsidR="007450EF" w:rsidRPr="00B60355">
          <w:rPr>
            <w:rStyle w:val="Lienhypertexte"/>
            <w:rFonts w:ascii="Garamond" w:eastAsia="Cambria" w:hAnsi="Garamond" w:cs="Times New Roman"/>
            <w:sz w:val="24"/>
            <w:szCs w:val="24"/>
          </w:rPr>
          <w:t>emilekenmogne.prof@gmail.com</w:t>
        </w:r>
      </w:hyperlink>
      <w:r w:rsidR="007450EF">
        <w:rPr>
          <w:rFonts w:ascii="Garamond" w:eastAsia="Cambria" w:hAnsi="Garamond" w:cs="Times New Roman"/>
          <w:sz w:val="24"/>
          <w:szCs w:val="24"/>
        </w:rPr>
        <w:t xml:space="preserve"> // </w:t>
      </w:r>
      <w:hyperlink r:id="rId12" w:history="1">
        <w:r w:rsidR="007450EF" w:rsidRPr="00B60355">
          <w:rPr>
            <w:rStyle w:val="Lienhypertexte"/>
            <w:rFonts w:ascii="Garamond" w:eastAsia="Cambria" w:hAnsi="Garamond" w:cs="Times New Roman"/>
            <w:sz w:val="24"/>
            <w:szCs w:val="24"/>
          </w:rPr>
          <w:t>emilekenmogne@yahoo.fr</w:t>
        </w:r>
      </w:hyperlink>
      <w:r w:rsidR="007450EF">
        <w:rPr>
          <w:rFonts w:ascii="Garamond" w:eastAsia="Cambria" w:hAnsi="Garamond" w:cs="Times New Roman"/>
          <w:sz w:val="24"/>
          <w:szCs w:val="24"/>
        </w:rPr>
        <w:t xml:space="preserve"> </w:t>
      </w:r>
    </w:p>
    <w:p w:rsidR="009A769A" w:rsidRPr="009A769A" w:rsidRDefault="009A769A" w:rsidP="009A769A">
      <w:pPr>
        <w:spacing w:after="200" w:line="276" w:lineRule="auto"/>
        <w:rPr>
          <w:rFonts w:ascii="Garamond" w:eastAsia="Cambria" w:hAnsi="Garamond" w:cs="Times New Roman"/>
          <w:b/>
          <w:sz w:val="24"/>
          <w:szCs w:val="24"/>
        </w:rPr>
      </w:pPr>
      <w:r w:rsidRPr="009A769A">
        <w:rPr>
          <w:rFonts w:ascii="Garamond" w:eastAsia="Cambria" w:hAnsi="Garamond" w:cs="Times New Roman"/>
          <w:b/>
          <w:sz w:val="24"/>
          <w:szCs w:val="24"/>
        </w:rPr>
        <w:br w:type="page"/>
      </w:r>
    </w:p>
    <w:p w:rsidR="009A769A" w:rsidRPr="007450EF" w:rsidRDefault="009A769A" w:rsidP="009A769A">
      <w:pPr>
        <w:spacing w:after="0" w:line="240" w:lineRule="auto"/>
        <w:jc w:val="both"/>
        <w:rPr>
          <w:rFonts w:ascii="Garamond" w:eastAsia="Cambria" w:hAnsi="Garamond" w:cs="Times New Roman"/>
          <w:b/>
          <w:color w:val="3A17B9"/>
          <w:sz w:val="24"/>
          <w:szCs w:val="24"/>
        </w:rPr>
      </w:pPr>
      <w:r w:rsidRPr="007450EF">
        <w:rPr>
          <w:rFonts w:ascii="Garamond" w:eastAsia="Cambria" w:hAnsi="Garamond" w:cs="Times New Roman"/>
          <w:b/>
          <w:color w:val="3A17B9"/>
          <w:sz w:val="24"/>
          <w:szCs w:val="24"/>
        </w:rPr>
        <w:lastRenderedPageBreak/>
        <w:t>II – FORMATIONS ET DIPLOMES UNIVERSITAIRES</w:t>
      </w:r>
    </w:p>
    <w:p w:rsidR="009A769A" w:rsidRPr="009A769A" w:rsidRDefault="009A769A" w:rsidP="009A769A">
      <w:pPr>
        <w:spacing w:after="0" w:line="240" w:lineRule="auto"/>
        <w:jc w:val="both"/>
        <w:rPr>
          <w:rFonts w:ascii="Garamond" w:eastAsia="Cambria" w:hAnsi="Garamond" w:cs="Times New Roman"/>
          <w:sz w:val="24"/>
          <w:szCs w:val="24"/>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418"/>
        <w:gridCol w:w="4536"/>
      </w:tblGrid>
      <w:tr w:rsidR="009A769A" w:rsidRPr="009A769A" w:rsidTr="00F805B1">
        <w:tc>
          <w:tcPr>
            <w:tcW w:w="4253" w:type="dxa"/>
          </w:tcPr>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 xml:space="preserve">LIEU DE FORMATION </w:t>
            </w:r>
          </w:p>
        </w:tc>
        <w:tc>
          <w:tcPr>
            <w:tcW w:w="1418" w:type="dxa"/>
          </w:tcPr>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ANNEES</w:t>
            </w:r>
          </w:p>
        </w:tc>
        <w:tc>
          <w:tcPr>
            <w:tcW w:w="4536" w:type="dxa"/>
          </w:tcPr>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DIPLOMES OBTENUS</w:t>
            </w:r>
          </w:p>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OU QUALIFICATION</w:t>
            </w:r>
          </w:p>
        </w:tc>
      </w:tr>
      <w:tr w:rsidR="009A769A" w:rsidRPr="009A769A" w:rsidTr="00F805B1">
        <w:tc>
          <w:tcPr>
            <w:tcW w:w="4253" w:type="dxa"/>
          </w:tcPr>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CCIU</w:t>
            </w: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MINESUP/Yaoundé</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Pr>
                <w:rFonts w:ascii="Garamond" w:eastAsia="Cambria" w:hAnsi="Garamond" w:cs="Times New Roman"/>
                <w:sz w:val="24"/>
                <w:szCs w:val="24"/>
              </w:rPr>
              <w:t>03/12/2018</w:t>
            </w: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p>
          <w:p w:rsidR="009A769A" w:rsidRPr="009A769A" w:rsidRDefault="009A769A" w:rsidP="009A769A">
            <w:pPr>
              <w:spacing w:after="0" w:line="240" w:lineRule="auto"/>
              <w:jc w:val="center"/>
              <w:rPr>
                <w:rFonts w:ascii="Garamond" w:eastAsia="Cambria" w:hAnsi="Garamond" w:cs="Times New Roman"/>
                <w:b/>
                <w:sz w:val="24"/>
                <w:szCs w:val="24"/>
              </w:rPr>
            </w:pPr>
            <w:r>
              <w:rPr>
                <w:rFonts w:ascii="Garamond" w:eastAsia="Cambria" w:hAnsi="Garamond" w:cs="Times New Roman"/>
                <w:b/>
                <w:sz w:val="24"/>
                <w:szCs w:val="24"/>
              </w:rPr>
              <w:t>Professeur</w:t>
            </w:r>
          </w:p>
          <w:p w:rsidR="009A769A" w:rsidRPr="009A769A" w:rsidRDefault="009A769A" w:rsidP="009A769A">
            <w:pPr>
              <w:spacing w:after="0" w:line="240" w:lineRule="auto"/>
              <w:jc w:val="center"/>
              <w:rPr>
                <w:rFonts w:ascii="Garamond" w:eastAsia="Cambria" w:hAnsi="Garamond" w:cs="Times New Roman"/>
                <w:b/>
                <w:sz w:val="24"/>
                <w:szCs w:val="24"/>
              </w:rPr>
            </w:pPr>
          </w:p>
        </w:tc>
      </w:tr>
      <w:tr w:rsidR="009A769A" w:rsidRPr="009A769A" w:rsidTr="00F805B1">
        <w:tc>
          <w:tcPr>
            <w:tcW w:w="4253" w:type="dxa"/>
          </w:tcPr>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CCIU</w:t>
            </w: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MINESUP/Yaoundé</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03/12/2012</w:t>
            </w: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p>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Maître de Conférences</w:t>
            </w:r>
          </w:p>
          <w:p w:rsidR="009A769A" w:rsidRPr="009A769A" w:rsidRDefault="009A769A" w:rsidP="009A769A">
            <w:pPr>
              <w:spacing w:after="0" w:line="240" w:lineRule="auto"/>
              <w:jc w:val="center"/>
              <w:rPr>
                <w:rFonts w:ascii="Garamond" w:eastAsia="Cambria" w:hAnsi="Garamond" w:cs="Times New Roman"/>
                <w:b/>
                <w:sz w:val="24"/>
                <w:szCs w:val="24"/>
              </w:rPr>
            </w:pP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Université Paris Est Marne-la-Vallée</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6 décembre 2011</w:t>
            </w:r>
          </w:p>
        </w:tc>
        <w:tc>
          <w:tcPr>
            <w:tcW w:w="4536" w:type="dxa"/>
          </w:tcPr>
          <w:p w:rsidR="009A769A" w:rsidRPr="009A769A" w:rsidRDefault="009A769A" w:rsidP="009A769A">
            <w:pPr>
              <w:spacing w:after="0" w:line="240" w:lineRule="auto"/>
              <w:jc w:val="center"/>
              <w:rPr>
                <w:rFonts w:ascii="Garamond" w:eastAsia="Cambria" w:hAnsi="Garamond" w:cs="Times New Roman"/>
                <w:b/>
                <w:sz w:val="24"/>
                <w:szCs w:val="24"/>
              </w:rPr>
            </w:pPr>
            <w:r w:rsidRPr="009A769A">
              <w:rPr>
                <w:rFonts w:ascii="Garamond" w:eastAsia="Cambria" w:hAnsi="Garamond" w:cs="Times New Roman"/>
                <w:b/>
                <w:sz w:val="24"/>
                <w:szCs w:val="24"/>
              </w:rPr>
              <w:t>HDR</w:t>
            </w:r>
          </w:p>
          <w:p w:rsidR="009A769A" w:rsidRPr="009A769A" w:rsidRDefault="009A769A" w:rsidP="009A769A">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(Habilitation à diriger des recherches)</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sz w:val="20"/>
                <w:szCs w:val="20"/>
              </w:rPr>
              <w:t>Composition du jury :</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b/>
                <w:sz w:val="20"/>
                <w:szCs w:val="20"/>
              </w:rPr>
              <w:t>Président</w:t>
            </w:r>
            <w:r w:rsidRPr="009A769A">
              <w:rPr>
                <w:rFonts w:ascii="Garamond" w:eastAsia="Cambria" w:hAnsi="Garamond" w:cs="Times New Roman"/>
                <w:sz w:val="20"/>
                <w:szCs w:val="20"/>
              </w:rPr>
              <w:t xml:space="preserve"> : Pierre Magnard,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Paris IV Sorbonne</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b/>
                <w:sz w:val="20"/>
                <w:szCs w:val="20"/>
              </w:rPr>
              <w:t>Rapporteur :</w:t>
            </w:r>
            <w:r w:rsidRPr="009A769A">
              <w:rPr>
                <w:rFonts w:ascii="Garamond" w:eastAsia="Cambria" w:hAnsi="Garamond" w:cs="Times New Roman"/>
                <w:sz w:val="20"/>
                <w:szCs w:val="20"/>
              </w:rPr>
              <w:t xml:space="preserve"> Dominique </w:t>
            </w:r>
            <w:proofErr w:type="spellStart"/>
            <w:r w:rsidRPr="009A769A">
              <w:rPr>
                <w:rFonts w:ascii="Garamond" w:eastAsia="Cambria" w:hAnsi="Garamond" w:cs="Times New Roman"/>
                <w:sz w:val="20"/>
                <w:szCs w:val="20"/>
              </w:rPr>
              <w:t>Folscheid</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Paris Est Marne-la-Vallée</w:t>
            </w:r>
          </w:p>
          <w:p w:rsidR="009A769A" w:rsidRPr="009A769A" w:rsidRDefault="009A769A" w:rsidP="009A769A">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0"/>
                <w:szCs w:val="20"/>
              </w:rPr>
              <w:t>Membres </w:t>
            </w:r>
            <w:r w:rsidRPr="009A769A">
              <w:rPr>
                <w:rFonts w:ascii="Garamond" w:eastAsia="Cambria" w:hAnsi="Garamond" w:cs="Times New Roman"/>
                <w:sz w:val="20"/>
                <w:szCs w:val="20"/>
              </w:rPr>
              <w:t xml:space="preserve">: René </w:t>
            </w:r>
            <w:proofErr w:type="spellStart"/>
            <w:r w:rsidRPr="009A769A">
              <w:rPr>
                <w:rFonts w:ascii="Garamond" w:eastAsia="Cambria" w:hAnsi="Garamond" w:cs="Times New Roman"/>
                <w:sz w:val="20"/>
                <w:szCs w:val="20"/>
              </w:rPr>
              <w:t>Daval</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xml:space="preserve">. de Reims-Champagne Ardennes/ Alain </w:t>
            </w:r>
            <w:proofErr w:type="spellStart"/>
            <w:r w:rsidRPr="009A769A">
              <w:rPr>
                <w:rFonts w:ascii="Garamond" w:eastAsia="Cambria" w:hAnsi="Garamond" w:cs="Times New Roman"/>
                <w:sz w:val="20"/>
                <w:szCs w:val="20"/>
              </w:rPr>
              <w:t>Boutot</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xml:space="preserve">. de Bourgogne/ E. </w:t>
            </w:r>
            <w:proofErr w:type="spellStart"/>
            <w:r w:rsidRPr="009A769A">
              <w:rPr>
                <w:rFonts w:ascii="Garamond" w:eastAsia="Cambria" w:hAnsi="Garamond" w:cs="Times New Roman"/>
                <w:sz w:val="20"/>
                <w:szCs w:val="20"/>
              </w:rPr>
              <w:t>Malolo</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Dissakè</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xml:space="preserve">. de Douala/ Alain </w:t>
            </w:r>
            <w:proofErr w:type="spellStart"/>
            <w:r w:rsidRPr="009A769A">
              <w:rPr>
                <w:rFonts w:ascii="Garamond" w:eastAsia="Cambria" w:hAnsi="Garamond" w:cs="Times New Roman"/>
                <w:sz w:val="20"/>
                <w:szCs w:val="20"/>
              </w:rPr>
              <w:t>Juranville</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Rennes I.</w:t>
            </w: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Université de Yaoundé I</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29/06/2005</w:t>
            </w:r>
          </w:p>
        </w:tc>
        <w:tc>
          <w:tcPr>
            <w:tcW w:w="4536" w:type="dxa"/>
          </w:tcPr>
          <w:p w:rsidR="009A769A" w:rsidRPr="009A769A" w:rsidRDefault="007450EF" w:rsidP="009A769A">
            <w:pPr>
              <w:spacing w:after="0" w:line="240" w:lineRule="auto"/>
              <w:jc w:val="both"/>
              <w:rPr>
                <w:rFonts w:ascii="Garamond" w:eastAsia="Cambria" w:hAnsi="Garamond" w:cs="Times New Roman"/>
                <w:b/>
                <w:sz w:val="24"/>
                <w:szCs w:val="24"/>
              </w:rPr>
            </w:pPr>
            <w:r>
              <w:rPr>
                <w:rFonts w:ascii="Garamond" w:eastAsia="Cambria" w:hAnsi="Garamond" w:cs="Times New Roman"/>
                <w:b/>
                <w:sz w:val="24"/>
                <w:szCs w:val="24"/>
              </w:rPr>
              <w:t>PhD/</w:t>
            </w:r>
            <w:r w:rsidR="009A769A" w:rsidRPr="009A769A">
              <w:rPr>
                <w:rFonts w:ascii="Garamond" w:eastAsia="Cambria" w:hAnsi="Garamond" w:cs="Times New Roman"/>
                <w:b/>
                <w:sz w:val="24"/>
                <w:szCs w:val="24"/>
              </w:rPr>
              <w:t>Doctorat unique en Philosophie</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sz w:val="20"/>
                <w:szCs w:val="20"/>
              </w:rPr>
              <w:t>Composition du jury :</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b/>
                <w:sz w:val="20"/>
                <w:szCs w:val="20"/>
              </w:rPr>
              <w:t>Président</w:t>
            </w:r>
            <w:r w:rsidRPr="009A769A">
              <w:rPr>
                <w:rFonts w:ascii="Garamond" w:eastAsia="Cambria" w:hAnsi="Garamond" w:cs="Times New Roman"/>
                <w:sz w:val="20"/>
                <w:szCs w:val="20"/>
              </w:rPr>
              <w:t xml:space="preserve"> : J. L. Vieillard-Baron,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Poitiers</w:t>
            </w:r>
          </w:p>
          <w:p w:rsidR="009A769A" w:rsidRPr="009A769A" w:rsidRDefault="009A769A" w:rsidP="009A769A">
            <w:pPr>
              <w:spacing w:after="0" w:line="240" w:lineRule="auto"/>
              <w:jc w:val="both"/>
              <w:rPr>
                <w:rFonts w:ascii="Garamond" w:eastAsia="Cambria" w:hAnsi="Garamond" w:cs="Times New Roman"/>
                <w:sz w:val="20"/>
                <w:szCs w:val="20"/>
              </w:rPr>
            </w:pPr>
            <w:r w:rsidRPr="009A769A">
              <w:rPr>
                <w:rFonts w:ascii="Garamond" w:eastAsia="Cambria" w:hAnsi="Garamond" w:cs="Times New Roman"/>
                <w:b/>
                <w:sz w:val="20"/>
                <w:szCs w:val="20"/>
              </w:rPr>
              <w:t>Rapporteur :</w:t>
            </w:r>
            <w:r w:rsidRPr="009A769A">
              <w:rPr>
                <w:rFonts w:ascii="Garamond" w:eastAsia="Cambria" w:hAnsi="Garamond" w:cs="Times New Roman"/>
                <w:sz w:val="20"/>
                <w:szCs w:val="20"/>
              </w:rPr>
              <w:t xml:space="preserve"> E. Njoh </w:t>
            </w:r>
            <w:proofErr w:type="spellStart"/>
            <w:r w:rsidRPr="009A769A">
              <w:rPr>
                <w:rFonts w:ascii="Garamond" w:eastAsia="Cambria" w:hAnsi="Garamond" w:cs="Times New Roman"/>
                <w:sz w:val="20"/>
                <w:szCs w:val="20"/>
              </w:rPr>
              <w:t>Mouellé</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Yaoundé I</w:t>
            </w: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b/>
                <w:sz w:val="20"/>
                <w:szCs w:val="20"/>
              </w:rPr>
              <w:t>Membres </w:t>
            </w:r>
            <w:r w:rsidRPr="009A769A">
              <w:rPr>
                <w:rFonts w:ascii="Garamond" w:eastAsia="Cambria" w:hAnsi="Garamond" w:cs="Times New Roman"/>
                <w:sz w:val="20"/>
                <w:szCs w:val="20"/>
              </w:rPr>
              <w:t xml:space="preserve">: E. </w:t>
            </w:r>
            <w:proofErr w:type="spellStart"/>
            <w:r w:rsidRPr="009A769A">
              <w:rPr>
                <w:rFonts w:ascii="Garamond" w:eastAsia="Cambria" w:hAnsi="Garamond" w:cs="Times New Roman"/>
                <w:sz w:val="20"/>
                <w:szCs w:val="20"/>
              </w:rPr>
              <w:t>Messi</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Metogo</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cath</w:t>
            </w:r>
            <w:proofErr w:type="spellEnd"/>
            <w:r w:rsidRPr="009A769A">
              <w:rPr>
                <w:rFonts w:ascii="Garamond" w:eastAsia="Cambria" w:hAnsi="Garamond" w:cs="Times New Roman"/>
                <w:sz w:val="20"/>
                <w:szCs w:val="20"/>
              </w:rPr>
              <w:t xml:space="preserve">. d’Afrique centrale/ R. </w:t>
            </w:r>
            <w:proofErr w:type="spellStart"/>
            <w:r w:rsidRPr="009A769A">
              <w:rPr>
                <w:rFonts w:ascii="Garamond" w:eastAsia="Cambria" w:hAnsi="Garamond" w:cs="Times New Roman"/>
                <w:sz w:val="20"/>
                <w:szCs w:val="20"/>
              </w:rPr>
              <w:t>Ndébi</w:t>
            </w:r>
            <w:proofErr w:type="spellEnd"/>
            <w:r w:rsidRPr="009A769A">
              <w:rPr>
                <w:rFonts w:ascii="Garamond" w:eastAsia="Cambria" w:hAnsi="Garamond" w:cs="Times New Roman"/>
                <w:sz w:val="20"/>
                <w:szCs w:val="20"/>
              </w:rPr>
              <w:t xml:space="preserve"> Biya,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xml:space="preserve">. de Yaoundé I/ T. </w:t>
            </w:r>
            <w:proofErr w:type="spellStart"/>
            <w:r w:rsidRPr="009A769A">
              <w:rPr>
                <w:rFonts w:ascii="Garamond" w:eastAsia="Cambria" w:hAnsi="Garamond" w:cs="Times New Roman"/>
                <w:sz w:val="20"/>
                <w:szCs w:val="20"/>
              </w:rPr>
              <w:t>Bellé</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Wangué</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Douala.</w:t>
            </w: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Ecole Normale Supérieure de Yaoundé</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1990-1992</w:t>
            </w: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r w:rsidRPr="009A769A">
              <w:rPr>
                <w:rFonts w:ascii="Garamond" w:eastAsia="Cambria" w:hAnsi="Garamond" w:cs="Times New Roman"/>
                <w:sz w:val="24"/>
                <w:szCs w:val="24"/>
              </w:rPr>
              <w:t>Diplôme de professeur des enseignements secondaires, deuxième grade</w:t>
            </w:r>
            <w:r w:rsidRPr="009A769A">
              <w:rPr>
                <w:rFonts w:ascii="Garamond" w:eastAsia="Cambria" w:hAnsi="Garamond" w:cs="Times New Roman"/>
                <w:b/>
                <w:sz w:val="24"/>
                <w:szCs w:val="24"/>
              </w:rPr>
              <w:t xml:space="preserve"> /</w:t>
            </w: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b/>
                <w:sz w:val="24"/>
                <w:szCs w:val="24"/>
              </w:rPr>
              <w:t>DIPES II en Philosophie</w:t>
            </w: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FLSH-Université de Yaoundé / Cycle de Doctorat </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1989-1990</w:t>
            </w: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DEA en Philosophie</w:t>
            </w: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Directeur du mémoire : </w:t>
            </w:r>
            <w:r w:rsidRPr="009A769A">
              <w:rPr>
                <w:rFonts w:ascii="Garamond" w:eastAsia="Cambria" w:hAnsi="Garamond" w:cs="Times New Roman"/>
                <w:sz w:val="20"/>
                <w:szCs w:val="20"/>
              </w:rPr>
              <w:t xml:space="preserve">E. Njoh </w:t>
            </w:r>
            <w:proofErr w:type="spellStart"/>
            <w:r w:rsidRPr="009A769A">
              <w:rPr>
                <w:rFonts w:ascii="Garamond" w:eastAsia="Cambria" w:hAnsi="Garamond" w:cs="Times New Roman"/>
                <w:sz w:val="20"/>
                <w:szCs w:val="20"/>
              </w:rPr>
              <w:t>Mouellé</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Yaoundé I</w:t>
            </w: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FLSH-Université de Yaoundé / Cycle de Maîtrise</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1988-1989</w:t>
            </w: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r w:rsidRPr="009A769A">
              <w:rPr>
                <w:rFonts w:ascii="Garamond" w:eastAsia="Cambria" w:hAnsi="Garamond" w:cs="Times New Roman"/>
                <w:b/>
                <w:sz w:val="24"/>
                <w:szCs w:val="24"/>
              </w:rPr>
              <w:t>Maîtrise en Philosophie</w:t>
            </w: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Directeur du mémoire : </w:t>
            </w:r>
            <w:r w:rsidRPr="009A769A">
              <w:rPr>
                <w:rFonts w:ascii="Garamond" w:eastAsia="Cambria" w:hAnsi="Garamond" w:cs="Times New Roman"/>
                <w:sz w:val="20"/>
                <w:szCs w:val="20"/>
              </w:rPr>
              <w:t xml:space="preserve">P. </w:t>
            </w:r>
            <w:proofErr w:type="spellStart"/>
            <w:r w:rsidRPr="009A769A">
              <w:rPr>
                <w:rFonts w:ascii="Garamond" w:eastAsia="Cambria" w:hAnsi="Garamond" w:cs="Times New Roman"/>
                <w:sz w:val="20"/>
                <w:szCs w:val="20"/>
              </w:rPr>
              <w:t>Meinrad</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Hebga</w:t>
            </w:r>
            <w:proofErr w:type="spellEnd"/>
            <w:r w:rsidRPr="009A769A">
              <w:rPr>
                <w:rFonts w:ascii="Garamond" w:eastAsia="Cambria" w:hAnsi="Garamond" w:cs="Times New Roman"/>
                <w:sz w:val="20"/>
                <w:szCs w:val="20"/>
              </w:rPr>
              <w:t xml:space="preserve">, </w:t>
            </w:r>
            <w:proofErr w:type="spellStart"/>
            <w:r w:rsidRPr="009A769A">
              <w:rPr>
                <w:rFonts w:ascii="Garamond" w:eastAsia="Cambria" w:hAnsi="Garamond" w:cs="Times New Roman"/>
                <w:sz w:val="20"/>
                <w:szCs w:val="20"/>
              </w:rPr>
              <w:t>univ</w:t>
            </w:r>
            <w:proofErr w:type="spellEnd"/>
            <w:r w:rsidRPr="009A769A">
              <w:rPr>
                <w:rFonts w:ascii="Garamond" w:eastAsia="Cambria" w:hAnsi="Garamond" w:cs="Times New Roman"/>
                <w:sz w:val="20"/>
                <w:szCs w:val="20"/>
              </w:rPr>
              <w:t>. de Yaoundé I</w:t>
            </w:r>
          </w:p>
        </w:tc>
      </w:tr>
      <w:tr w:rsidR="009A769A" w:rsidRPr="009A769A" w:rsidTr="00F805B1">
        <w:tc>
          <w:tcPr>
            <w:tcW w:w="4253" w:type="dxa"/>
          </w:tcPr>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sz w:val="24"/>
                <w:szCs w:val="24"/>
              </w:rPr>
              <w:t>Faculté des Lettres et Sciences Humaines (FLSH) Université de Yaoundé / Cycle de Licence</w:t>
            </w:r>
          </w:p>
        </w:tc>
        <w:tc>
          <w:tcPr>
            <w:tcW w:w="1418" w:type="dxa"/>
          </w:tcPr>
          <w:p w:rsidR="009A769A" w:rsidRPr="009A769A" w:rsidRDefault="009A769A" w:rsidP="009A769A">
            <w:pPr>
              <w:spacing w:after="0" w:line="240" w:lineRule="auto"/>
              <w:jc w:val="center"/>
              <w:rPr>
                <w:rFonts w:ascii="Garamond" w:eastAsia="Cambria" w:hAnsi="Garamond" w:cs="Times New Roman"/>
                <w:sz w:val="24"/>
                <w:szCs w:val="24"/>
              </w:rPr>
            </w:pPr>
          </w:p>
          <w:p w:rsidR="009A769A" w:rsidRPr="009A769A" w:rsidRDefault="009A769A" w:rsidP="009A769A">
            <w:pPr>
              <w:spacing w:after="0" w:line="240" w:lineRule="auto"/>
              <w:jc w:val="center"/>
              <w:rPr>
                <w:rFonts w:ascii="Garamond" w:eastAsia="Cambria" w:hAnsi="Garamond" w:cs="Times New Roman"/>
                <w:sz w:val="24"/>
                <w:szCs w:val="24"/>
              </w:rPr>
            </w:pPr>
            <w:r w:rsidRPr="009A769A">
              <w:rPr>
                <w:rFonts w:ascii="Garamond" w:eastAsia="Cambria" w:hAnsi="Garamond" w:cs="Times New Roman"/>
                <w:sz w:val="24"/>
                <w:szCs w:val="24"/>
              </w:rPr>
              <w:t>1985-1988</w:t>
            </w:r>
          </w:p>
          <w:p w:rsidR="009A769A" w:rsidRPr="009A769A" w:rsidRDefault="009A769A" w:rsidP="009A769A">
            <w:pPr>
              <w:spacing w:after="0" w:line="240" w:lineRule="auto"/>
              <w:jc w:val="center"/>
              <w:rPr>
                <w:rFonts w:ascii="Garamond" w:eastAsia="Cambria" w:hAnsi="Garamond" w:cs="Times New Roman"/>
                <w:sz w:val="24"/>
                <w:szCs w:val="24"/>
              </w:rPr>
            </w:pPr>
          </w:p>
        </w:tc>
        <w:tc>
          <w:tcPr>
            <w:tcW w:w="4536" w:type="dxa"/>
          </w:tcPr>
          <w:p w:rsidR="009A769A" w:rsidRPr="009A769A" w:rsidRDefault="009A769A" w:rsidP="009A769A">
            <w:pPr>
              <w:spacing w:after="0" w:line="240" w:lineRule="auto"/>
              <w:jc w:val="both"/>
              <w:rPr>
                <w:rFonts w:ascii="Garamond" w:eastAsia="Cambria" w:hAnsi="Garamond" w:cs="Times New Roman"/>
                <w:b/>
                <w:sz w:val="24"/>
                <w:szCs w:val="24"/>
              </w:rPr>
            </w:pPr>
          </w:p>
          <w:p w:rsidR="009A769A" w:rsidRPr="009A769A" w:rsidRDefault="009A769A" w:rsidP="009A769A">
            <w:pPr>
              <w:spacing w:after="0" w:line="240" w:lineRule="auto"/>
              <w:jc w:val="both"/>
              <w:rPr>
                <w:rFonts w:ascii="Garamond" w:eastAsia="Cambria" w:hAnsi="Garamond" w:cs="Times New Roman"/>
                <w:sz w:val="24"/>
                <w:szCs w:val="24"/>
              </w:rPr>
            </w:pPr>
            <w:r w:rsidRPr="009A769A">
              <w:rPr>
                <w:rFonts w:ascii="Garamond" w:eastAsia="Cambria" w:hAnsi="Garamond" w:cs="Times New Roman"/>
                <w:b/>
                <w:sz w:val="24"/>
                <w:szCs w:val="24"/>
              </w:rPr>
              <w:t>Licence en Philosophie</w:t>
            </w:r>
          </w:p>
        </w:tc>
      </w:tr>
    </w:tbl>
    <w:p w:rsidR="009A769A" w:rsidRPr="009A769A" w:rsidRDefault="009A769A" w:rsidP="009A769A">
      <w:pPr>
        <w:spacing w:after="0" w:line="240" w:lineRule="auto"/>
        <w:rPr>
          <w:rFonts w:ascii="Garamond" w:eastAsia="Cambria" w:hAnsi="Garamond" w:cs="Times New Roman"/>
          <w:sz w:val="24"/>
          <w:szCs w:val="24"/>
        </w:rPr>
      </w:pPr>
      <w:r w:rsidRPr="009A769A">
        <w:rPr>
          <w:rFonts w:ascii="Garamond" w:eastAsia="Cambria" w:hAnsi="Garamond" w:cs="Times New Roman"/>
          <w:sz w:val="24"/>
          <w:szCs w:val="24"/>
        </w:rPr>
        <w:br w:type="page"/>
      </w:r>
    </w:p>
    <w:p w:rsidR="009A769A" w:rsidRPr="007450EF" w:rsidRDefault="009A769A" w:rsidP="00926BE3">
      <w:pPr>
        <w:spacing w:after="0" w:line="240" w:lineRule="auto"/>
        <w:jc w:val="both"/>
        <w:rPr>
          <w:rFonts w:ascii="Garamond" w:eastAsia="Cambria" w:hAnsi="Garamond" w:cs="Times New Roman"/>
          <w:b/>
          <w:color w:val="3A17B9"/>
          <w:sz w:val="24"/>
          <w:szCs w:val="24"/>
        </w:rPr>
      </w:pPr>
      <w:r w:rsidRPr="007450EF">
        <w:rPr>
          <w:rFonts w:ascii="Garamond" w:eastAsia="Cambria" w:hAnsi="Garamond" w:cs="Times New Roman"/>
          <w:b/>
          <w:color w:val="3A17B9"/>
          <w:sz w:val="24"/>
          <w:szCs w:val="24"/>
        </w:rPr>
        <w:lastRenderedPageBreak/>
        <w:t xml:space="preserve">III - </w:t>
      </w:r>
      <w:r w:rsidRPr="007450EF">
        <w:rPr>
          <w:rFonts w:ascii="Garamond" w:eastAsia="Cambria" w:hAnsi="Garamond" w:cs="Times New Roman"/>
          <w:b/>
          <w:color w:val="3A17B9"/>
          <w:sz w:val="24"/>
          <w:szCs w:val="24"/>
        </w:rPr>
        <w:tab/>
        <w:t>PARCOURS PROFESSIONNEL ET FONCTIONS ACTUELLES</w:t>
      </w:r>
    </w:p>
    <w:p w:rsidR="009A769A" w:rsidRPr="007450EF" w:rsidRDefault="009A769A" w:rsidP="00926BE3">
      <w:pPr>
        <w:spacing w:after="0" w:line="240" w:lineRule="auto"/>
        <w:jc w:val="both"/>
        <w:rPr>
          <w:rFonts w:ascii="Garamond" w:eastAsia="Cambria" w:hAnsi="Garamond" w:cs="Times New Roman"/>
          <w:b/>
          <w:color w:val="3A17B9"/>
          <w:u w:val="single"/>
        </w:rPr>
      </w:pPr>
      <w:r w:rsidRPr="007450EF">
        <w:rPr>
          <w:rFonts w:ascii="Garamond" w:eastAsia="Cambria" w:hAnsi="Garamond" w:cs="Times New Roman"/>
          <w:b/>
          <w:color w:val="3A17B9"/>
        </w:rPr>
        <w:t>(Responsabilité en matière d’enseignement et d’administration)</w:t>
      </w:r>
    </w:p>
    <w:p w:rsidR="009A769A" w:rsidRPr="009A769A" w:rsidRDefault="009A769A" w:rsidP="00926BE3">
      <w:pPr>
        <w:spacing w:after="0" w:line="240" w:lineRule="auto"/>
        <w:jc w:val="both"/>
        <w:rPr>
          <w:rFonts w:ascii="Garamond" w:eastAsia="Cambria" w:hAnsi="Garamond" w:cs="Times New Roman"/>
          <w:b/>
        </w:rPr>
      </w:pPr>
    </w:p>
    <w:tbl>
      <w:tblPr>
        <w:tblStyle w:val="Grilledutableau1"/>
        <w:tblW w:w="0" w:type="auto"/>
        <w:tblLook w:val="04A0" w:firstRow="1" w:lastRow="0" w:firstColumn="1" w:lastColumn="0" w:noHBand="0" w:noVBand="1"/>
      </w:tblPr>
      <w:tblGrid>
        <w:gridCol w:w="2000"/>
        <w:gridCol w:w="6493"/>
      </w:tblGrid>
      <w:tr w:rsidR="009A769A" w:rsidRPr="009A769A" w:rsidTr="008666C2">
        <w:tc>
          <w:tcPr>
            <w:tcW w:w="2000" w:type="dxa"/>
          </w:tcPr>
          <w:p w:rsidR="009A769A" w:rsidRPr="009A769A" w:rsidRDefault="009A769A" w:rsidP="00926BE3">
            <w:pPr>
              <w:jc w:val="center"/>
              <w:rPr>
                <w:rFonts w:ascii="Garamond" w:eastAsia="Cambria" w:hAnsi="Garamond" w:cs="Times New Roman"/>
                <w:b/>
              </w:rPr>
            </w:pPr>
            <w:r w:rsidRPr="009A769A">
              <w:rPr>
                <w:rFonts w:ascii="Garamond" w:eastAsia="Cambria" w:hAnsi="Garamond" w:cs="Times New Roman"/>
                <w:b/>
              </w:rPr>
              <w:t>PERIODES</w:t>
            </w:r>
          </w:p>
        </w:tc>
        <w:tc>
          <w:tcPr>
            <w:tcW w:w="6493" w:type="dxa"/>
          </w:tcPr>
          <w:p w:rsidR="009A769A" w:rsidRPr="009A769A" w:rsidRDefault="009A769A" w:rsidP="00926BE3">
            <w:pPr>
              <w:jc w:val="center"/>
              <w:rPr>
                <w:rFonts w:ascii="Garamond" w:eastAsia="Cambria" w:hAnsi="Garamond" w:cs="Times New Roman"/>
                <w:b/>
              </w:rPr>
            </w:pPr>
            <w:r w:rsidRPr="009A769A">
              <w:rPr>
                <w:rFonts w:ascii="Garamond" w:eastAsia="Cambria" w:hAnsi="Garamond" w:cs="Times New Roman"/>
                <w:b/>
              </w:rPr>
              <w:t>ACTIVITES PROFESSIONNELLES</w:t>
            </w:r>
          </w:p>
        </w:tc>
      </w:tr>
      <w:tr w:rsidR="007450EF" w:rsidRPr="009A769A" w:rsidTr="008666C2">
        <w:tc>
          <w:tcPr>
            <w:tcW w:w="2000" w:type="dxa"/>
          </w:tcPr>
          <w:p w:rsidR="007450EF" w:rsidRDefault="007450EF" w:rsidP="00926BE3">
            <w:pPr>
              <w:jc w:val="both"/>
              <w:rPr>
                <w:rFonts w:ascii="Garamond" w:eastAsia="Cambria" w:hAnsi="Garamond" w:cs="Times New Roman"/>
                <w:iCs/>
              </w:rPr>
            </w:pPr>
            <w:r>
              <w:rPr>
                <w:rFonts w:ascii="Garamond" w:eastAsia="Cambria" w:hAnsi="Garamond" w:cs="Times New Roman"/>
                <w:iCs/>
              </w:rPr>
              <w:t>Depuis le 8 juin 2020</w:t>
            </w:r>
          </w:p>
        </w:tc>
        <w:tc>
          <w:tcPr>
            <w:tcW w:w="6493" w:type="dxa"/>
          </w:tcPr>
          <w:p w:rsidR="007450EF" w:rsidRPr="00C53329" w:rsidRDefault="007450EF" w:rsidP="003C56A4">
            <w:pPr>
              <w:jc w:val="both"/>
              <w:rPr>
                <w:rFonts w:ascii="Garamond" w:eastAsia="Cambria" w:hAnsi="Garamond" w:cs="Times New Roman"/>
                <w:b/>
                <w:iCs/>
              </w:rPr>
            </w:pPr>
            <w:r>
              <w:rPr>
                <w:rFonts w:ascii="Garamond" w:eastAsia="Cambria" w:hAnsi="Garamond" w:cs="Times New Roman"/>
                <w:b/>
                <w:iCs/>
              </w:rPr>
              <w:t>Directeur du Département de Philosophie/Université de Yaoundé 1</w:t>
            </w:r>
          </w:p>
        </w:tc>
      </w:tr>
      <w:tr w:rsidR="00C53329" w:rsidRPr="009A769A" w:rsidTr="008666C2">
        <w:tc>
          <w:tcPr>
            <w:tcW w:w="2000" w:type="dxa"/>
          </w:tcPr>
          <w:p w:rsidR="007450EF" w:rsidRDefault="007450EF" w:rsidP="00926BE3">
            <w:pPr>
              <w:jc w:val="both"/>
              <w:rPr>
                <w:rFonts w:ascii="Garamond" w:eastAsia="Cambria" w:hAnsi="Garamond" w:cs="Times New Roman"/>
                <w:iCs/>
              </w:rPr>
            </w:pPr>
            <w:r>
              <w:rPr>
                <w:rFonts w:ascii="Garamond" w:eastAsia="Cambria" w:hAnsi="Garamond" w:cs="Times New Roman"/>
                <w:iCs/>
              </w:rPr>
              <w:t xml:space="preserve">Depuis le </w:t>
            </w:r>
          </w:p>
          <w:p w:rsidR="00C53329" w:rsidRDefault="00C53329" w:rsidP="00926BE3">
            <w:pPr>
              <w:jc w:val="both"/>
              <w:rPr>
                <w:rFonts w:ascii="Garamond" w:eastAsia="Cambria" w:hAnsi="Garamond" w:cs="Times New Roman"/>
                <w:iCs/>
              </w:rPr>
            </w:pPr>
            <w:r>
              <w:rPr>
                <w:rFonts w:ascii="Garamond" w:eastAsia="Cambria" w:hAnsi="Garamond" w:cs="Times New Roman"/>
                <w:iCs/>
              </w:rPr>
              <w:t>2 septembre 2019</w:t>
            </w:r>
          </w:p>
        </w:tc>
        <w:tc>
          <w:tcPr>
            <w:tcW w:w="6493" w:type="dxa"/>
          </w:tcPr>
          <w:p w:rsidR="00C53329" w:rsidRPr="00926BE3" w:rsidRDefault="00C53329" w:rsidP="003C56A4">
            <w:pPr>
              <w:jc w:val="both"/>
              <w:rPr>
                <w:rFonts w:ascii="Garamond" w:eastAsia="Cambria" w:hAnsi="Garamond" w:cs="Times New Roman"/>
                <w:b/>
                <w:iCs/>
              </w:rPr>
            </w:pPr>
            <w:r w:rsidRPr="00C53329">
              <w:rPr>
                <w:rFonts w:ascii="Garamond" w:eastAsia="Cambria" w:hAnsi="Garamond" w:cs="Times New Roman"/>
                <w:b/>
                <w:iCs/>
              </w:rPr>
              <w:t>Inspecteur d</w:t>
            </w:r>
            <w:r w:rsidR="007450EF">
              <w:rPr>
                <w:rFonts w:ascii="Garamond" w:eastAsia="Cambria" w:hAnsi="Garamond" w:cs="Times New Roman"/>
                <w:b/>
                <w:iCs/>
              </w:rPr>
              <w:t>es services n°1/Ministère de l’Enseignement S</w:t>
            </w:r>
            <w:r w:rsidRPr="00C53329">
              <w:rPr>
                <w:rFonts w:ascii="Garamond" w:eastAsia="Cambria" w:hAnsi="Garamond" w:cs="Times New Roman"/>
                <w:b/>
                <w:iCs/>
              </w:rPr>
              <w:t>upérieur</w:t>
            </w:r>
          </w:p>
        </w:tc>
      </w:tr>
      <w:tr w:rsidR="00C53329" w:rsidRPr="009A769A" w:rsidTr="008666C2">
        <w:tc>
          <w:tcPr>
            <w:tcW w:w="2000" w:type="dxa"/>
          </w:tcPr>
          <w:p w:rsidR="00C53329" w:rsidRDefault="00C53329" w:rsidP="00C53329">
            <w:pPr>
              <w:jc w:val="both"/>
              <w:rPr>
                <w:rFonts w:ascii="Garamond" w:eastAsia="Cambria" w:hAnsi="Garamond" w:cs="Times New Roman"/>
                <w:iCs/>
              </w:rPr>
            </w:pPr>
            <w:r>
              <w:rPr>
                <w:rFonts w:ascii="Garamond" w:eastAsia="Cambria" w:hAnsi="Garamond" w:cs="Times New Roman"/>
                <w:iCs/>
              </w:rPr>
              <w:t xml:space="preserve">28 décembre 2018 </w:t>
            </w:r>
          </w:p>
        </w:tc>
        <w:tc>
          <w:tcPr>
            <w:tcW w:w="6493" w:type="dxa"/>
          </w:tcPr>
          <w:p w:rsidR="00C53329" w:rsidRPr="00C53329" w:rsidRDefault="00C53329" w:rsidP="003C56A4">
            <w:pPr>
              <w:jc w:val="both"/>
              <w:rPr>
                <w:rFonts w:ascii="Garamond" w:hAnsi="Garamond" w:cs="Times New Roman"/>
                <w:b/>
                <w:iCs/>
              </w:rPr>
            </w:pPr>
            <w:r>
              <w:rPr>
                <w:rFonts w:ascii="Garamond" w:hAnsi="Garamond" w:cs="Times New Roman"/>
                <w:b/>
                <w:iCs/>
              </w:rPr>
              <w:t>Professeur titulaire des universités</w:t>
            </w:r>
          </w:p>
        </w:tc>
      </w:tr>
      <w:tr w:rsidR="00926BE3" w:rsidRPr="009A769A" w:rsidTr="008666C2">
        <w:tc>
          <w:tcPr>
            <w:tcW w:w="2000" w:type="dxa"/>
          </w:tcPr>
          <w:p w:rsidR="00926BE3" w:rsidRPr="009A769A" w:rsidRDefault="00926BE3" w:rsidP="00926BE3">
            <w:pPr>
              <w:jc w:val="both"/>
              <w:rPr>
                <w:rFonts w:ascii="Garamond" w:eastAsia="Cambria" w:hAnsi="Garamond" w:cs="Times New Roman"/>
                <w:iCs/>
              </w:rPr>
            </w:pPr>
            <w:r>
              <w:rPr>
                <w:rFonts w:ascii="Garamond" w:eastAsia="Cambria" w:hAnsi="Garamond" w:cs="Times New Roman"/>
                <w:iCs/>
              </w:rPr>
              <w:t>6 juillet 2017</w:t>
            </w:r>
          </w:p>
        </w:tc>
        <w:tc>
          <w:tcPr>
            <w:tcW w:w="6493" w:type="dxa"/>
          </w:tcPr>
          <w:p w:rsidR="00926BE3" w:rsidRPr="00926BE3" w:rsidRDefault="00C53329" w:rsidP="003C56A4">
            <w:pPr>
              <w:jc w:val="both"/>
              <w:rPr>
                <w:rFonts w:ascii="Garamond" w:eastAsia="Cambria" w:hAnsi="Garamond" w:cs="Times New Roman"/>
                <w:b/>
                <w:iCs/>
              </w:rPr>
            </w:pPr>
            <w:r>
              <w:rPr>
                <w:rFonts w:ascii="Garamond" w:eastAsia="Cambria" w:hAnsi="Garamond" w:cs="Times New Roman"/>
                <w:b/>
                <w:iCs/>
              </w:rPr>
              <w:t>Inspecteur des services n°2</w:t>
            </w:r>
            <w:r w:rsidR="00926BE3" w:rsidRPr="00926BE3">
              <w:rPr>
                <w:rFonts w:ascii="Garamond" w:eastAsia="Cambria" w:hAnsi="Garamond" w:cs="Times New Roman"/>
                <w:b/>
                <w:iCs/>
              </w:rPr>
              <w:t>/M</w:t>
            </w:r>
            <w:r w:rsidR="003C56A4">
              <w:rPr>
                <w:rFonts w:ascii="Garamond" w:eastAsia="Cambria" w:hAnsi="Garamond" w:cs="Times New Roman"/>
                <w:b/>
                <w:iCs/>
              </w:rPr>
              <w:t>inistère de l’enseignement supérieur</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8 décembre 2015</w:t>
            </w:r>
          </w:p>
        </w:tc>
        <w:tc>
          <w:tcPr>
            <w:tcW w:w="6493" w:type="dxa"/>
          </w:tcPr>
          <w:p w:rsidR="009A769A" w:rsidRPr="009A769A" w:rsidRDefault="009A769A" w:rsidP="00926BE3">
            <w:pPr>
              <w:jc w:val="both"/>
              <w:rPr>
                <w:rFonts w:ascii="Garamond" w:eastAsia="Cambria" w:hAnsi="Garamond" w:cs="Times New Roman"/>
                <w:b/>
                <w:iCs/>
              </w:rPr>
            </w:pPr>
            <w:r w:rsidRPr="009A769A">
              <w:rPr>
                <w:rFonts w:ascii="Garamond" w:eastAsia="Cambria" w:hAnsi="Garamond" w:cs="Times New Roman"/>
                <w:b/>
                <w:iCs/>
              </w:rPr>
              <w:t>Chef de Division des Etudes, de la Prospection et des Statistiques (DEPS) au Ministère de l’enseignement supérieur.</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16 au 30 juin 2015</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Conférencier aux activités et à la Journée des 20 ans de l’Ecole éthique de la Salpêtrière à Paris (20 juin 2015).</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Avril 2014</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Professeur invité à l’université de Maroua</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Novembre 2014</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Invité Afrique au festival Cité Philo « Penseurs d’Afrique » de Lille</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12 au 25 janvier 2013</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 xml:space="preserve">Professeur invité du Programme Erasmus </w:t>
            </w:r>
            <w:proofErr w:type="spellStart"/>
            <w:r w:rsidRPr="009A769A">
              <w:rPr>
                <w:rFonts w:ascii="Garamond" w:eastAsia="Cambria" w:hAnsi="Garamond" w:cs="Times New Roman"/>
                <w:iCs/>
              </w:rPr>
              <w:t>Mundus</w:t>
            </w:r>
            <w:proofErr w:type="spellEnd"/>
            <w:r w:rsidRPr="009A769A">
              <w:rPr>
                <w:rFonts w:ascii="Garamond" w:eastAsia="Cambria" w:hAnsi="Garamond" w:cs="Times New Roman"/>
                <w:iCs/>
              </w:rPr>
              <w:t xml:space="preserve"> </w:t>
            </w:r>
            <w:proofErr w:type="spellStart"/>
            <w:r w:rsidRPr="009A769A">
              <w:rPr>
                <w:rFonts w:ascii="Garamond" w:eastAsia="Cambria" w:hAnsi="Garamond" w:cs="Times New Roman"/>
                <w:iCs/>
              </w:rPr>
              <w:t>Europhilosophie</w:t>
            </w:r>
            <w:proofErr w:type="spellEnd"/>
            <w:r w:rsidRPr="009A769A">
              <w:rPr>
                <w:rFonts w:ascii="Garamond" w:eastAsia="Cambria" w:hAnsi="Garamond" w:cs="Times New Roman"/>
                <w:iCs/>
              </w:rPr>
              <w:t xml:space="preserve"> (Cours à Toulouse)</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 xml:space="preserve">Depuis le 3 </w:t>
            </w:r>
            <w:proofErr w:type="spellStart"/>
            <w:r w:rsidRPr="009A769A">
              <w:rPr>
                <w:rFonts w:ascii="Garamond" w:eastAsia="Cambria" w:hAnsi="Garamond" w:cs="Times New Roman"/>
                <w:iCs/>
              </w:rPr>
              <w:t>déc</w:t>
            </w:r>
            <w:proofErr w:type="spellEnd"/>
            <w:r w:rsidRPr="009A769A">
              <w:rPr>
                <w:rFonts w:ascii="Garamond" w:eastAsia="Cambria" w:hAnsi="Garamond" w:cs="Times New Roman"/>
                <w:iCs/>
              </w:rPr>
              <w:t xml:space="preserve"> 2012</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b/>
                <w:iCs/>
              </w:rPr>
              <w:t>Maître de Conférences</w:t>
            </w:r>
            <w:r w:rsidRPr="009A769A">
              <w:rPr>
                <w:rFonts w:ascii="Garamond" w:eastAsia="Cambria" w:hAnsi="Garamond" w:cs="Times New Roman"/>
                <w:iCs/>
              </w:rPr>
              <w:t xml:space="preserve"> à l’université de Yaoundé I</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Depuis 2012</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Responsable du niveau Licence II au département de philosophie de l’université de Yaoundé I.</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2010-2012</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Responsable du Master en Philosophie au département de philosophie de l’université de Yaoundé I.</w:t>
            </w:r>
          </w:p>
        </w:tc>
      </w:tr>
      <w:tr w:rsidR="009A769A" w:rsidRPr="009A769A" w:rsidTr="008666C2">
        <w:tc>
          <w:tcPr>
            <w:tcW w:w="2000"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 xml:space="preserve">10/11/2011 </w:t>
            </w:r>
          </w:p>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au 8/12/2011</w:t>
            </w:r>
          </w:p>
        </w:tc>
        <w:tc>
          <w:tcPr>
            <w:tcW w:w="6493" w:type="dxa"/>
          </w:tcPr>
          <w:p w:rsidR="009A769A" w:rsidRPr="009A769A" w:rsidRDefault="009A769A" w:rsidP="00926BE3">
            <w:pPr>
              <w:jc w:val="both"/>
              <w:rPr>
                <w:rFonts w:ascii="Garamond" w:eastAsia="Cambria" w:hAnsi="Garamond" w:cs="Times New Roman"/>
                <w:iCs/>
              </w:rPr>
            </w:pPr>
            <w:r w:rsidRPr="009A769A">
              <w:rPr>
                <w:rFonts w:ascii="Garamond" w:eastAsia="Cambria" w:hAnsi="Garamond" w:cs="Times New Roman"/>
                <w:iCs/>
              </w:rPr>
              <w:t>« Professeur invité » à l’université Paris Est Marne-la-Vallée (</w:t>
            </w:r>
            <w:r w:rsidRPr="009A769A">
              <w:rPr>
                <w:rFonts w:ascii="Garamond" w:eastAsia="Cambria" w:hAnsi="Garamond" w:cs="Times New Roman"/>
                <w:b/>
                <w:iCs/>
              </w:rPr>
              <w:t>Systèmes thérapeutiques comparés, Politiques et philosophies politiques africaines</w:t>
            </w:r>
            <w:r w:rsidRPr="009A769A">
              <w:rPr>
                <w:rFonts w:ascii="Garamond" w:eastAsia="Cambria" w:hAnsi="Garamond" w:cs="Times New Roman"/>
                <w:iCs/>
              </w:rPr>
              <w:t>)</w:t>
            </w:r>
          </w:p>
        </w:tc>
      </w:tr>
      <w:tr w:rsidR="009A769A" w:rsidRPr="009A769A" w:rsidTr="008666C2">
        <w:tc>
          <w:tcPr>
            <w:tcW w:w="2000" w:type="dxa"/>
          </w:tcPr>
          <w:p w:rsidR="009A769A" w:rsidRPr="009A769A" w:rsidRDefault="009A769A" w:rsidP="008666C2">
            <w:pPr>
              <w:jc w:val="both"/>
              <w:rPr>
                <w:rFonts w:ascii="Garamond" w:eastAsia="Cambria" w:hAnsi="Garamond" w:cs="Times New Roman"/>
                <w:iCs/>
              </w:rPr>
            </w:pPr>
            <w:r w:rsidRPr="009A769A">
              <w:rPr>
                <w:rFonts w:ascii="Garamond" w:eastAsia="Cambria" w:hAnsi="Garamond" w:cs="Times New Roman"/>
                <w:iCs/>
              </w:rPr>
              <w:t xml:space="preserve">2010 </w:t>
            </w:r>
            <w:r w:rsidR="008666C2">
              <w:rPr>
                <w:rFonts w:ascii="Garamond" w:eastAsia="Cambria" w:hAnsi="Garamond" w:cs="Times New Roman"/>
                <w:iCs/>
              </w:rPr>
              <w:t>- 2015</w:t>
            </w:r>
          </w:p>
        </w:tc>
        <w:tc>
          <w:tcPr>
            <w:tcW w:w="6493" w:type="dxa"/>
          </w:tcPr>
          <w:p w:rsidR="009A769A" w:rsidRPr="009A769A" w:rsidRDefault="00C53329" w:rsidP="00926BE3">
            <w:pPr>
              <w:jc w:val="both"/>
              <w:rPr>
                <w:rFonts w:ascii="Garamond" w:eastAsia="Cambria" w:hAnsi="Garamond" w:cs="Times New Roman"/>
                <w:iCs/>
              </w:rPr>
            </w:pPr>
            <w:r>
              <w:rPr>
                <w:rFonts w:ascii="Garamond" w:eastAsia="Cambria" w:hAnsi="Garamond" w:cs="Times New Roman"/>
                <w:iCs/>
              </w:rPr>
              <w:t>Enseignant</w:t>
            </w:r>
            <w:r w:rsidR="009A769A" w:rsidRPr="009A769A">
              <w:rPr>
                <w:rFonts w:ascii="Garamond" w:eastAsia="Cambria" w:hAnsi="Garamond" w:cs="Times New Roman"/>
                <w:iCs/>
              </w:rPr>
              <w:t xml:space="preserve"> à L’Institut de philosophie saint Joseph </w:t>
            </w:r>
            <w:proofErr w:type="spellStart"/>
            <w:r w:rsidR="009A769A" w:rsidRPr="009A769A">
              <w:rPr>
                <w:rFonts w:ascii="Garamond" w:eastAsia="Cambria" w:hAnsi="Garamond" w:cs="Times New Roman"/>
                <w:iCs/>
              </w:rPr>
              <w:t>Mukasa</w:t>
            </w:r>
            <w:proofErr w:type="spellEnd"/>
            <w:r w:rsidR="009A769A" w:rsidRPr="009A769A">
              <w:rPr>
                <w:rFonts w:ascii="Garamond" w:eastAsia="Cambria" w:hAnsi="Garamond" w:cs="Times New Roman"/>
                <w:iCs/>
              </w:rPr>
              <w:t xml:space="preserve"> de Yaoundé </w:t>
            </w:r>
            <w:r w:rsidR="009A769A" w:rsidRPr="009A769A">
              <w:rPr>
                <w:rFonts w:ascii="Garamond" w:eastAsia="Cambria" w:hAnsi="Garamond" w:cs="Times New Roman"/>
                <w:b/>
                <w:iCs/>
              </w:rPr>
              <w:t>(Méthodologies philosophiques, Philosophies africaines comparées)</w:t>
            </w:r>
          </w:p>
        </w:tc>
      </w:tr>
      <w:tr w:rsidR="009A769A" w:rsidRPr="009A769A" w:rsidTr="008666C2">
        <w:tc>
          <w:tcPr>
            <w:tcW w:w="2000" w:type="dxa"/>
          </w:tcPr>
          <w:p w:rsidR="009A769A" w:rsidRPr="009A769A" w:rsidRDefault="009A769A" w:rsidP="008666C2">
            <w:pPr>
              <w:jc w:val="both"/>
              <w:rPr>
                <w:rFonts w:ascii="Garamond" w:eastAsia="Cambria" w:hAnsi="Garamond" w:cs="Times New Roman"/>
              </w:rPr>
            </w:pPr>
            <w:r w:rsidRPr="009A769A">
              <w:rPr>
                <w:rFonts w:ascii="Garamond" w:eastAsia="Cambria" w:hAnsi="Garamond" w:cs="Times New Roman"/>
                <w:iCs/>
              </w:rPr>
              <w:t xml:space="preserve">2008 </w:t>
            </w:r>
            <w:r w:rsidR="008666C2">
              <w:rPr>
                <w:rFonts w:ascii="Garamond" w:eastAsia="Cambria" w:hAnsi="Garamond" w:cs="Times New Roman"/>
                <w:iCs/>
              </w:rPr>
              <w:t>-2012</w:t>
            </w:r>
            <w:r w:rsidRPr="009A769A">
              <w:rPr>
                <w:rFonts w:ascii="Garamond" w:eastAsia="Cambria" w:hAnsi="Garamond" w:cs="Times New Roman"/>
                <w:iCs/>
              </w:rPr>
              <w:t> </w:t>
            </w:r>
          </w:p>
        </w:tc>
        <w:tc>
          <w:tcPr>
            <w:tcW w:w="6493" w:type="dxa"/>
          </w:tcPr>
          <w:p w:rsidR="009A769A" w:rsidRPr="009A769A" w:rsidRDefault="008666C2" w:rsidP="00926BE3">
            <w:pPr>
              <w:jc w:val="both"/>
              <w:rPr>
                <w:rFonts w:ascii="Garamond" w:eastAsia="Cambria" w:hAnsi="Garamond" w:cs="Times New Roman"/>
              </w:rPr>
            </w:pPr>
            <w:r>
              <w:rPr>
                <w:rFonts w:ascii="Garamond" w:eastAsia="Cambria" w:hAnsi="Garamond" w:cs="Times New Roman"/>
                <w:iCs/>
              </w:rPr>
              <w:t>Chargé de Cours</w:t>
            </w:r>
            <w:r w:rsidR="009A769A" w:rsidRPr="009A769A">
              <w:rPr>
                <w:rFonts w:ascii="Garamond" w:eastAsia="Cambria" w:hAnsi="Garamond" w:cs="Times New Roman"/>
                <w:iCs/>
              </w:rPr>
              <w:t xml:space="preserve"> au Département de Philosophie, FALSH de l’université de Yaoundé I</w:t>
            </w:r>
            <w:r w:rsidR="009A769A" w:rsidRPr="009A769A">
              <w:rPr>
                <w:rFonts w:ascii="Garamond" w:eastAsia="Cambria" w:hAnsi="Garamond" w:cs="Times New Roman"/>
                <w:b/>
                <w:iCs/>
              </w:rPr>
              <w:t xml:space="preserve"> (Ethique appliquée, Philosophie de l’esprit, Philosophie africaine, Philosophie de la santé, etc.)</w:t>
            </w:r>
          </w:p>
        </w:tc>
      </w:tr>
      <w:tr w:rsidR="009A769A" w:rsidRPr="009A769A" w:rsidTr="008666C2">
        <w:tc>
          <w:tcPr>
            <w:tcW w:w="2000"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iCs/>
              </w:rPr>
              <w:t>2008 à 2010 </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iCs/>
              </w:rPr>
              <w:t>Enseignant visiteur au Département de Philosophie /Psychologie, FLSH, Université de Douala</w:t>
            </w:r>
          </w:p>
        </w:tc>
      </w:tr>
      <w:tr w:rsidR="009A769A" w:rsidRPr="009A769A" w:rsidTr="008666C2">
        <w:tc>
          <w:tcPr>
            <w:tcW w:w="2000" w:type="dxa"/>
          </w:tcPr>
          <w:p w:rsidR="009A769A" w:rsidRPr="009A769A" w:rsidRDefault="008666C2" w:rsidP="00926BE3">
            <w:pPr>
              <w:jc w:val="both"/>
              <w:rPr>
                <w:rFonts w:ascii="Garamond" w:eastAsia="Cambria" w:hAnsi="Garamond" w:cs="Times New Roman"/>
              </w:rPr>
            </w:pPr>
            <w:r>
              <w:rPr>
                <w:rFonts w:ascii="Garamond" w:eastAsia="Cambria" w:hAnsi="Garamond" w:cs="Times New Roman"/>
              </w:rPr>
              <w:t>2009-</w:t>
            </w:r>
            <w:r w:rsidR="009A769A" w:rsidRPr="009A769A">
              <w:rPr>
                <w:rFonts w:ascii="Garamond" w:eastAsia="Cambria" w:hAnsi="Garamond" w:cs="Times New Roman"/>
              </w:rPr>
              <w:t>2010 </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Enseignant au département de philosophie de l’ENS de Yaoundé</w:t>
            </w:r>
          </w:p>
        </w:tc>
      </w:tr>
      <w:tr w:rsidR="009A769A" w:rsidRPr="009A769A" w:rsidTr="008666C2">
        <w:tc>
          <w:tcPr>
            <w:tcW w:w="2000" w:type="dxa"/>
          </w:tcPr>
          <w:p w:rsidR="009A769A" w:rsidRPr="009A769A" w:rsidRDefault="008666C2" w:rsidP="00926BE3">
            <w:pPr>
              <w:jc w:val="both"/>
              <w:rPr>
                <w:rFonts w:ascii="Garamond" w:eastAsia="Cambria" w:hAnsi="Garamond" w:cs="Times New Roman"/>
              </w:rPr>
            </w:pPr>
            <w:r>
              <w:rPr>
                <w:rFonts w:ascii="Garamond" w:eastAsia="Cambria" w:hAnsi="Garamond" w:cs="Times New Roman"/>
                <w:iCs/>
              </w:rPr>
              <w:t>2002 -</w:t>
            </w:r>
            <w:r w:rsidR="009A769A" w:rsidRPr="009A769A">
              <w:rPr>
                <w:rFonts w:ascii="Garamond" w:eastAsia="Cambria" w:hAnsi="Garamond" w:cs="Times New Roman"/>
                <w:iCs/>
              </w:rPr>
              <w:t xml:space="preserve"> 2006 </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iCs/>
              </w:rPr>
              <w:t>Assistant au Département de Philosophie/Psychologie, FLSH, Université de Douala.</w:t>
            </w:r>
          </w:p>
        </w:tc>
      </w:tr>
      <w:tr w:rsidR="009A769A" w:rsidRPr="009A769A" w:rsidTr="008666C2">
        <w:tc>
          <w:tcPr>
            <w:tcW w:w="2000"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iCs/>
              </w:rPr>
              <w:t>28 novembre 2002 </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iCs/>
              </w:rPr>
              <w:t>Recrutement au grade d’Assistant au Département de Philosophie/Psychologie, FLSH, Université de Douala.</w:t>
            </w:r>
          </w:p>
        </w:tc>
      </w:tr>
      <w:tr w:rsidR="009A769A" w:rsidRPr="009A769A" w:rsidTr="008666C2">
        <w:tc>
          <w:tcPr>
            <w:tcW w:w="2000"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2003-2004</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 xml:space="preserve">Professeur de Philosophie au Lycée de </w:t>
            </w:r>
            <w:proofErr w:type="spellStart"/>
            <w:r w:rsidRPr="009A769A">
              <w:rPr>
                <w:rFonts w:ascii="Garamond" w:eastAsia="Cambria" w:hAnsi="Garamond" w:cs="Times New Roman"/>
              </w:rPr>
              <w:t>Tsinga</w:t>
            </w:r>
            <w:proofErr w:type="spellEnd"/>
            <w:r w:rsidRPr="009A769A">
              <w:rPr>
                <w:rFonts w:ascii="Garamond" w:eastAsia="Cambria" w:hAnsi="Garamond" w:cs="Times New Roman"/>
              </w:rPr>
              <w:t xml:space="preserve"> à Yaoundé</w:t>
            </w:r>
          </w:p>
        </w:tc>
      </w:tr>
      <w:tr w:rsidR="009A769A" w:rsidRPr="009A769A" w:rsidTr="008666C2">
        <w:tc>
          <w:tcPr>
            <w:tcW w:w="2000"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1993-2003</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Professeur de Philosophie au Lycée Bilingue de Yaoundé</w:t>
            </w:r>
          </w:p>
        </w:tc>
      </w:tr>
      <w:tr w:rsidR="009A769A" w:rsidRPr="009A769A" w:rsidTr="008666C2">
        <w:tc>
          <w:tcPr>
            <w:tcW w:w="2000"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1992-1993</w:t>
            </w:r>
          </w:p>
        </w:tc>
        <w:tc>
          <w:tcPr>
            <w:tcW w:w="6493" w:type="dxa"/>
          </w:tcPr>
          <w:p w:rsidR="009A769A" w:rsidRPr="009A769A" w:rsidRDefault="009A769A" w:rsidP="00926BE3">
            <w:pPr>
              <w:jc w:val="both"/>
              <w:rPr>
                <w:rFonts w:ascii="Garamond" w:eastAsia="Cambria" w:hAnsi="Garamond" w:cs="Times New Roman"/>
              </w:rPr>
            </w:pPr>
            <w:r w:rsidRPr="009A769A">
              <w:rPr>
                <w:rFonts w:ascii="Garamond" w:eastAsia="Cambria" w:hAnsi="Garamond" w:cs="Times New Roman"/>
              </w:rPr>
              <w:t xml:space="preserve">Professeur de Philosophie au Lycée de </w:t>
            </w:r>
            <w:proofErr w:type="spellStart"/>
            <w:r w:rsidRPr="009A769A">
              <w:rPr>
                <w:rFonts w:ascii="Garamond" w:eastAsia="Cambria" w:hAnsi="Garamond" w:cs="Times New Roman"/>
              </w:rPr>
              <w:t>Mbankomo</w:t>
            </w:r>
            <w:proofErr w:type="spellEnd"/>
            <w:r w:rsidRPr="009A769A">
              <w:rPr>
                <w:rFonts w:ascii="Garamond" w:eastAsia="Cambria" w:hAnsi="Garamond" w:cs="Times New Roman"/>
              </w:rPr>
              <w:t xml:space="preserve"> (Yaoundé).</w:t>
            </w:r>
          </w:p>
        </w:tc>
      </w:tr>
    </w:tbl>
    <w:p w:rsidR="009A769A" w:rsidRPr="009A769A" w:rsidRDefault="009A769A" w:rsidP="00926BE3">
      <w:pPr>
        <w:spacing w:after="0" w:line="240" w:lineRule="auto"/>
        <w:jc w:val="center"/>
        <w:rPr>
          <w:rFonts w:ascii="Garamond" w:eastAsia="Cambria" w:hAnsi="Garamond" w:cs="Times New Roman"/>
          <w:b/>
        </w:rPr>
      </w:pPr>
    </w:p>
    <w:p w:rsidR="00926BE3" w:rsidRDefault="00926BE3">
      <w:pPr>
        <w:rPr>
          <w:rFonts w:ascii="Garamond" w:eastAsia="Cambria" w:hAnsi="Garamond" w:cs="Times New Roman"/>
          <w:b/>
          <w:sz w:val="24"/>
          <w:szCs w:val="24"/>
        </w:rPr>
      </w:pPr>
      <w:r>
        <w:rPr>
          <w:rFonts w:ascii="Garamond" w:eastAsia="Cambria" w:hAnsi="Garamond" w:cs="Times New Roman"/>
          <w:b/>
          <w:sz w:val="24"/>
          <w:szCs w:val="24"/>
        </w:rPr>
        <w:br w:type="page"/>
      </w:r>
    </w:p>
    <w:p w:rsidR="00644D5E" w:rsidRPr="008666C2" w:rsidRDefault="00644D5E" w:rsidP="000D433E">
      <w:pPr>
        <w:spacing w:after="0" w:line="360" w:lineRule="auto"/>
        <w:rPr>
          <w:rFonts w:ascii="Garamond" w:eastAsia="Cambria" w:hAnsi="Garamond" w:cs="Times New Roman"/>
          <w:b/>
          <w:color w:val="3A17B9"/>
          <w:sz w:val="24"/>
          <w:szCs w:val="24"/>
        </w:rPr>
      </w:pPr>
      <w:r w:rsidRPr="008666C2">
        <w:rPr>
          <w:rFonts w:ascii="Garamond" w:eastAsia="Cambria" w:hAnsi="Garamond" w:cs="Times New Roman"/>
          <w:b/>
          <w:color w:val="3A17B9"/>
          <w:sz w:val="24"/>
          <w:szCs w:val="24"/>
        </w:rPr>
        <w:lastRenderedPageBreak/>
        <w:t>IV. PREOCCUPATION INTELLECTUELLE ET HEURISTIQUE</w:t>
      </w:r>
    </w:p>
    <w:p w:rsidR="00644D5E" w:rsidRPr="0095637F" w:rsidRDefault="00644D5E" w:rsidP="000D433E">
      <w:pPr>
        <w:spacing w:after="0" w:line="360" w:lineRule="auto"/>
        <w:rPr>
          <w:rFonts w:ascii="Garamond" w:eastAsia="Cambria" w:hAnsi="Garamond" w:cs="Times New Roman"/>
          <w:b/>
          <w:sz w:val="24"/>
          <w:szCs w:val="24"/>
        </w:rPr>
      </w:pPr>
    </w:p>
    <w:p w:rsidR="00CD7922" w:rsidRPr="00CD7922" w:rsidRDefault="00CD7922" w:rsidP="00CD7922">
      <w:pPr>
        <w:shd w:val="clear" w:color="auto" w:fill="FFFFFF"/>
        <w:spacing w:after="0" w:line="360" w:lineRule="auto"/>
        <w:ind w:firstLine="709"/>
        <w:jc w:val="both"/>
        <w:rPr>
          <w:rFonts w:ascii="Garamond" w:eastAsia="Cambria" w:hAnsi="Garamond" w:cs="Times New Roman"/>
          <w:sz w:val="24"/>
          <w:szCs w:val="24"/>
        </w:rPr>
      </w:pPr>
      <w:r w:rsidRPr="00CD7922">
        <w:rPr>
          <w:rFonts w:ascii="Garamond" w:eastAsia="Cambria" w:hAnsi="Garamond" w:cs="Times New Roman"/>
          <w:sz w:val="24"/>
          <w:szCs w:val="24"/>
        </w:rPr>
        <w:t xml:space="preserve">A partir d’une reprise critique et interprétative de « l’idée de vie » s’inspirant de la philosophie et de la méthode </w:t>
      </w:r>
      <w:r w:rsidR="008666C2">
        <w:rPr>
          <w:rFonts w:ascii="Garamond" w:eastAsia="Cambria" w:hAnsi="Garamond" w:cs="Times New Roman"/>
          <w:sz w:val="24"/>
          <w:szCs w:val="24"/>
        </w:rPr>
        <w:t>de Bergson (philosophe français)</w:t>
      </w:r>
      <w:r w:rsidRPr="00CD7922">
        <w:rPr>
          <w:rFonts w:ascii="Garamond" w:eastAsia="Cambria" w:hAnsi="Garamond" w:cs="Times New Roman"/>
          <w:sz w:val="24"/>
          <w:szCs w:val="24"/>
        </w:rPr>
        <w:t xml:space="preserve"> d’une part, et d’autre part de l’idée de « rationalité ouverte » conçue et mise en pratique dans plusieurs domaines par </w:t>
      </w:r>
      <w:proofErr w:type="spellStart"/>
      <w:r w:rsidRPr="00CD7922">
        <w:rPr>
          <w:rFonts w:ascii="Garamond" w:eastAsia="Cambria" w:hAnsi="Garamond" w:cs="Times New Roman"/>
          <w:sz w:val="24"/>
          <w:szCs w:val="24"/>
        </w:rPr>
        <w:t>Meinrad</w:t>
      </w:r>
      <w:proofErr w:type="spellEnd"/>
      <w:r w:rsidRPr="00CD7922">
        <w:rPr>
          <w:rFonts w:ascii="Garamond" w:eastAsia="Cambria" w:hAnsi="Garamond" w:cs="Times New Roman"/>
          <w:sz w:val="24"/>
          <w:szCs w:val="24"/>
        </w:rPr>
        <w:t xml:space="preserve"> Pierre </w:t>
      </w:r>
      <w:proofErr w:type="spellStart"/>
      <w:r w:rsidRPr="00CD7922">
        <w:rPr>
          <w:rFonts w:ascii="Garamond" w:eastAsia="Cambria" w:hAnsi="Garamond" w:cs="Times New Roman"/>
          <w:sz w:val="24"/>
          <w:szCs w:val="24"/>
        </w:rPr>
        <w:t>Hebga</w:t>
      </w:r>
      <w:proofErr w:type="spellEnd"/>
      <w:r w:rsidR="008666C2">
        <w:rPr>
          <w:rFonts w:ascii="Garamond" w:eastAsia="Cambria" w:hAnsi="Garamond" w:cs="Times New Roman"/>
          <w:sz w:val="24"/>
          <w:szCs w:val="24"/>
        </w:rPr>
        <w:t xml:space="preserve"> </w:t>
      </w:r>
      <w:r w:rsidR="008666C2" w:rsidRPr="008666C2">
        <w:rPr>
          <w:rFonts w:ascii="Garamond" w:eastAsia="Cambria" w:hAnsi="Garamond" w:cs="Times New Roman"/>
          <w:sz w:val="24"/>
          <w:szCs w:val="24"/>
        </w:rPr>
        <w:t>(philosop</w:t>
      </w:r>
      <w:r w:rsidR="008666C2">
        <w:rPr>
          <w:rFonts w:ascii="Garamond" w:eastAsia="Cambria" w:hAnsi="Garamond" w:cs="Times New Roman"/>
          <w:sz w:val="24"/>
          <w:szCs w:val="24"/>
        </w:rPr>
        <w:t>he cameroun</w:t>
      </w:r>
      <w:r w:rsidR="008666C2" w:rsidRPr="008666C2">
        <w:rPr>
          <w:rFonts w:ascii="Garamond" w:eastAsia="Cambria" w:hAnsi="Garamond" w:cs="Times New Roman"/>
          <w:sz w:val="24"/>
          <w:szCs w:val="24"/>
        </w:rPr>
        <w:t>ais)</w:t>
      </w:r>
      <w:r w:rsidRPr="00CD7922">
        <w:rPr>
          <w:rFonts w:ascii="Garamond" w:eastAsia="Cambria" w:hAnsi="Garamond" w:cs="Times New Roman"/>
          <w:sz w:val="24"/>
          <w:szCs w:val="24"/>
        </w:rPr>
        <w:t>, nous déployons une activité heuristique et conceptuelle qu’on pourrait, sans péjoration, qualifier de pragmatique, parce qu’elle est essentiellement tournée vers l’action et se préoccupe surtout de la pratique et des finalités, dans des axes thématiques divers tels que : 1/ la théorie de l’être et la diversité de l’existant (ontologie) ; 2/ la conception de la société humaine et des modalités du rapport de l’homme à ses semblables (l’éthique et la politique) ; 3/ la connaissance humaine, ses conditions de possibilité, ses dimensions (théories du savoir humain et épistémologie) ; 4/ le rapport de l’homme avec la nature externe (environnement écologique) et la nature en l’homme (théories du corps, du sujet et problématiques de la santé humaine). A l’évidence, nous ne nous soucions pas tellement de faire « système », abordant les sujets et les thématiques selon la provocation et l’urgence des événements et des nécessités académiques.</w:t>
      </w:r>
    </w:p>
    <w:p w:rsidR="00CD7922" w:rsidRPr="00CD7922" w:rsidRDefault="00CD7922" w:rsidP="00CD7922">
      <w:pPr>
        <w:shd w:val="clear" w:color="auto" w:fill="FFFFFF"/>
        <w:spacing w:after="0" w:line="360" w:lineRule="auto"/>
        <w:ind w:firstLine="709"/>
        <w:jc w:val="both"/>
        <w:rPr>
          <w:rFonts w:ascii="Garamond" w:eastAsia="Cambria" w:hAnsi="Garamond" w:cs="Times New Roman"/>
          <w:sz w:val="24"/>
          <w:szCs w:val="24"/>
        </w:rPr>
      </w:pPr>
      <w:r w:rsidRPr="00CD7922">
        <w:rPr>
          <w:rFonts w:ascii="Garamond" w:eastAsia="Cambria" w:hAnsi="Garamond" w:cs="Times New Roman"/>
          <w:sz w:val="24"/>
          <w:szCs w:val="24"/>
        </w:rPr>
        <w:t xml:space="preserve">S’il y a au fond de l’ensemble de cette activité quelque chose de spécifiquement nôtre et, par définition, difficile à rendre par nous-même, comme l’est une « intuition originelle », ce serait surtout </w:t>
      </w:r>
      <w:r w:rsidRPr="00CD7922">
        <w:rPr>
          <w:rFonts w:ascii="Garamond" w:eastAsia="Cambria" w:hAnsi="Garamond" w:cs="Times New Roman"/>
          <w:i/>
          <w:sz w:val="24"/>
          <w:szCs w:val="24"/>
        </w:rPr>
        <w:t>méthodologique</w:t>
      </w:r>
      <w:r w:rsidRPr="00CD7922">
        <w:rPr>
          <w:rFonts w:ascii="Garamond" w:eastAsia="Cambria" w:hAnsi="Garamond" w:cs="Times New Roman"/>
          <w:sz w:val="24"/>
          <w:szCs w:val="24"/>
        </w:rPr>
        <w:t>. Notre intuition se situerait au niveau de la distance que la pensée agile s’efforce d’observer entre</w:t>
      </w:r>
      <w:r w:rsidRPr="00CD7922">
        <w:rPr>
          <w:rFonts w:ascii="Garamond" w:eastAsia="Cambria" w:hAnsi="Garamond" w:cs="Times New Roman"/>
          <w:i/>
          <w:sz w:val="24"/>
          <w:szCs w:val="24"/>
        </w:rPr>
        <w:t xml:space="preserve"> la raison et les rationalités, </w:t>
      </w:r>
      <w:r w:rsidRPr="00CD7922">
        <w:rPr>
          <w:rFonts w:ascii="Garamond" w:eastAsia="Cambria" w:hAnsi="Garamond" w:cs="Times New Roman"/>
          <w:sz w:val="24"/>
          <w:szCs w:val="24"/>
        </w:rPr>
        <w:t>afin d’expliciter opérationnellement</w:t>
      </w:r>
      <w:r w:rsidRPr="00CD7922">
        <w:rPr>
          <w:rFonts w:ascii="Garamond" w:eastAsia="Cambria" w:hAnsi="Garamond" w:cs="Times New Roman"/>
          <w:i/>
          <w:sz w:val="24"/>
          <w:szCs w:val="24"/>
        </w:rPr>
        <w:t xml:space="preserve"> </w:t>
      </w:r>
      <w:r w:rsidRPr="00CD7922">
        <w:rPr>
          <w:rFonts w:ascii="Garamond" w:eastAsia="Cambria" w:hAnsi="Garamond" w:cs="Times New Roman"/>
          <w:sz w:val="24"/>
          <w:szCs w:val="24"/>
        </w:rPr>
        <w:t xml:space="preserve">l’intérêt de penser toutes les données et les thématiques en termes de </w:t>
      </w:r>
      <w:r w:rsidRPr="008666C2">
        <w:rPr>
          <w:rFonts w:ascii="Garamond" w:eastAsia="Cambria" w:hAnsi="Garamond" w:cs="Times New Roman"/>
          <w:i/>
          <w:sz w:val="24"/>
          <w:szCs w:val="24"/>
        </w:rPr>
        <w:t>rationalités différentes et multiples</w:t>
      </w:r>
      <w:r w:rsidRPr="00CD7922">
        <w:rPr>
          <w:rFonts w:ascii="Garamond" w:eastAsia="Cambria" w:hAnsi="Garamond" w:cs="Times New Roman"/>
          <w:sz w:val="24"/>
          <w:szCs w:val="24"/>
        </w:rPr>
        <w:t xml:space="preserve"> </w:t>
      </w:r>
      <w:r w:rsidRPr="008666C2">
        <w:rPr>
          <w:rFonts w:ascii="Garamond" w:eastAsia="Cambria" w:hAnsi="Garamond" w:cs="Times New Roman"/>
          <w:i/>
          <w:sz w:val="24"/>
          <w:szCs w:val="24"/>
        </w:rPr>
        <w:t>qui ont leurs propres logiques ou leurs raisons autosuffisantes</w:t>
      </w:r>
      <w:r w:rsidRPr="00CD7922">
        <w:rPr>
          <w:rFonts w:ascii="Garamond" w:eastAsia="Cambria" w:hAnsi="Garamond" w:cs="Times New Roman"/>
          <w:sz w:val="24"/>
          <w:szCs w:val="24"/>
        </w:rPr>
        <w:t xml:space="preserve">. Cela exige une décentration constante de soi, une révision des prémisses de nos allant-de-soi et de nos assurances, pour faire attention au regard porté sur l’ « autre », l’autre au sens large du « différent » qui est ontologiquement et absolument « autre » et non seulement parce que le soi s’érige ou s’auto institue en absolue instance législatrice, constituant ainsi l’obstacle infranchissable, la </w:t>
      </w:r>
      <w:r w:rsidRPr="00CD7922">
        <w:rPr>
          <w:rFonts w:ascii="Garamond" w:eastAsia="Cambria" w:hAnsi="Garamond" w:cs="Times New Roman"/>
          <w:i/>
          <w:sz w:val="24"/>
          <w:szCs w:val="24"/>
        </w:rPr>
        <w:t>fermeture</w:t>
      </w:r>
      <w:r w:rsidRPr="00CD7922">
        <w:rPr>
          <w:rFonts w:ascii="Garamond" w:eastAsia="Cambria" w:hAnsi="Garamond" w:cs="Times New Roman"/>
          <w:sz w:val="24"/>
          <w:szCs w:val="24"/>
        </w:rPr>
        <w:t xml:space="preserve"> à la discussion et à la quête dialoguée et collaborative de sens. </w:t>
      </w:r>
    </w:p>
    <w:p w:rsidR="00CD7922" w:rsidRPr="00CD7922" w:rsidRDefault="00CD7922" w:rsidP="00CD7922">
      <w:pPr>
        <w:shd w:val="clear" w:color="auto" w:fill="FFFFFF"/>
        <w:spacing w:after="0" w:line="360" w:lineRule="auto"/>
        <w:ind w:firstLine="709"/>
        <w:jc w:val="both"/>
        <w:rPr>
          <w:rFonts w:ascii="Garamond" w:eastAsia="Cambria" w:hAnsi="Garamond" w:cs="Times New Roman"/>
          <w:sz w:val="24"/>
          <w:szCs w:val="24"/>
        </w:rPr>
      </w:pPr>
      <w:r w:rsidRPr="00CD7922">
        <w:rPr>
          <w:rFonts w:ascii="Garamond" w:eastAsia="Cambria" w:hAnsi="Garamond" w:cs="Times New Roman"/>
          <w:sz w:val="24"/>
          <w:szCs w:val="24"/>
        </w:rPr>
        <w:t xml:space="preserve">La diversité des champs d’application de ces principes méthodologiques est telle qu’on ne peut espérer ramasser et tenir l’ensemble en une lecture horizontale qui prétende à l’exhaustivité et à la fidélité, relativement à un légitime souci pour le </w:t>
      </w:r>
      <w:r w:rsidRPr="00CD7922">
        <w:rPr>
          <w:rFonts w:ascii="Garamond" w:eastAsia="Cambria" w:hAnsi="Garamond" w:cs="Times New Roman"/>
          <w:i/>
          <w:sz w:val="24"/>
          <w:szCs w:val="24"/>
        </w:rPr>
        <w:t>tout</w:t>
      </w:r>
      <w:r w:rsidRPr="00CD7922">
        <w:rPr>
          <w:rFonts w:ascii="Garamond" w:eastAsia="Cambria" w:hAnsi="Garamond" w:cs="Times New Roman"/>
          <w:sz w:val="24"/>
          <w:szCs w:val="24"/>
        </w:rPr>
        <w:t xml:space="preserve"> de cette activité. Nous avons en conséquence l’intime conviction d’avoir écrit chacun de nos essais, textes ou livres, comme si le</w:t>
      </w:r>
      <w:r w:rsidR="00491F83">
        <w:rPr>
          <w:rFonts w:ascii="Garamond" w:eastAsia="Cambria" w:hAnsi="Garamond" w:cs="Times New Roman"/>
          <w:sz w:val="24"/>
          <w:szCs w:val="24"/>
        </w:rPr>
        <w:t>s autres n’existaient pas</w:t>
      </w:r>
      <w:r w:rsidRPr="00CD7922">
        <w:rPr>
          <w:rFonts w:ascii="Garamond" w:eastAsia="Cambria" w:hAnsi="Garamond" w:cs="Times New Roman"/>
          <w:sz w:val="24"/>
          <w:szCs w:val="24"/>
        </w:rPr>
        <w:t>.</w:t>
      </w:r>
    </w:p>
    <w:p w:rsidR="00084F68" w:rsidRPr="00084F68" w:rsidRDefault="00CD7922" w:rsidP="00CD7922">
      <w:pPr>
        <w:shd w:val="clear" w:color="auto" w:fill="FFFFFF"/>
        <w:spacing w:after="0" w:line="360" w:lineRule="auto"/>
        <w:ind w:firstLine="709"/>
        <w:jc w:val="both"/>
        <w:rPr>
          <w:rFonts w:ascii="Garamond" w:eastAsia="Times New Roman" w:hAnsi="Garamond" w:cs="Times New Roman"/>
          <w:color w:val="26282A"/>
          <w:sz w:val="24"/>
          <w:szCs w:val="24"/>
          <w:lang w:eastAsia="fr-FR"/>
        </w:rPr>
      </w:pPr>
      <w:r w:rsidRPr="00CD7922">
        <w:rPr>
          <w:rFonts w:ascii="Garamond" w:eastAsia="Cambria" w:hAnsi="Garamond" w:cs="Times New Roman"/>
          <w:sz w:val="24"/>
          <w:szCs w:val="24"/>
        </w:rPr>
        <w:t>Ce qui se donne comme corpus devrait être reçu, lu et apprécié comme il s’est progressivement constitué ; c’est-à-dire de manière exclusivement thématique</w:t>
      </w:r>
      <w:r w:rsidR="00084F68" w:rsidRPr="00084F68">
        <w:rPr>
          <w:rFonts w:ascii="Garamond" w:eastAsia="Times New Roman" w:hAnsi="Garamond" w:cs="Times New Roman"/>
          <w:color w:val="26282A"/>
          <w:sz w:val="24"/>
          <w:szCs w:val="24"/>
          <w:lang w:eastAsia="fr-FR"/>
        </w:rPr>
        <w:t xml:space="preserve"> </w:t>
      </w:r>
    </w:p>
    <w:p w:rsidR="00084F68" w:rsidRPr="0095637F" w:rsidRDefault="0095637F" w:rsidP="000D433E">
      <w:pPr>
        <w:spacing w:after="0" w:line="360" w:lineRule="auto"/>
        <w:jc w:val="both"/>
        <w:rPr>
          <w:rFonts w:ascii="Garamond" w:eastAsia="Cambria" w:hAnsi="Garamond" w:cs="Times New Roman"/>
          <w:sz w:val="24"/>
          <w:szCs w:val="24"/>
        </w:rPr>
      </w:pPr>
      <w:r w:rsidRPr="0095637F">
        <w:rPr>
          <w:rFonts w:ascii="Garamond" w:eastAsia="Cambria" w:hAnsi="Garamond" w:cs="Times New Roman"/>
          <w:sz w:val="24"/>
          <w:szCs w:val="24"/>
        </w:rPr>
        <w:lastRenderedPageBreak/>
        <w:tab/>
        <w:t xml:space="preserve">Tel est l’axe principal où affluent </w:t>
      </w:r>
      <w:r>
        <w:rPr>
          <w:rFonts w:ascii="Garamond" w:eastAsia="Cambria" w:hAnsi="Garamond" w:cs="Times New Roman"/>
          <w:sz w:val="24"/>
          <w:szCs w:val="24"/>
        </w:rPr>
        <w:t>no</w:t>
      </w:r>
      <w:r w:rsidRPr="0095637F">
        <w:rPr>
          <w:rFonts w:ascii="Garamond" w:eastAsia="Cambria" w:hAnsi="Garamond" w:cs="Times New Roman"/>
          <w:sz w:val="24"/>
          <w:szCs w:val="24"/>
        </w:rPr>
        <w:t>s activités intellectuelles</w:t>
      </w:r>
      <w:r>
        <w:rPr>
          <w:rFonts w:ascii="Garamond" w:eastAsia="Cambria" w:hAnsi="Garamond" w:cs="Times New Roman"/>
          <w:sz w:val="24"/>
          <w:szCs w:val="24"/>
        </w:rPr>
        <w:t xml:space="preserve"> et heuristiques, nos publications, nos conférences et no</w:t>
      </w:r>
      <w:r w:rsidRPr="0095637F">
        <w:rPr>
          <w:rFonts w:ascii="Garamond" w:eastAsia="Cambria" w:hAnsi="Garamond" w:cs="Times New Roman"/>
          <w:sz w:val="24"/>
          <w:szCs w:val="24"/>
        </w:rPr>
        <w:t>s interventions ponctuelles, programmées ou improvisées</w:t>
      </w:r>
      <w:r w:rsidR="00E02CEA">
        <w:rPr>
          <w:rFonts w:ascii="Garamond" w:eastAsia="Cambria" w:hAnsi="Garamond" w:cs="Times New Roman"/>
          <w:sz w:val="24"/>
          <w:szCs w:val="24"/>
        </w:rPr>
        <w:t xml:space="preserve">, dans les domaines de </w:t>
      </w:r>
      <w:r w:rsidR="00E02CEA" w:rsidRPr="000D433E">
        <w:rPr>
          <w:rFonts w:ascii="Garamond" w:eastAsia="Cambria" w:hAnsi="Garamond" w:cs="Times New Roman"/>
          <w:i/>
          <w:sz w:val="24"/>
          <w:szCs w:val="24"/>
        </w:rPr>
        <w:t>la pensée africaine pos</w:t>
      </w:r>
      <w:r w:rsidR="00491F83">
        <w:rPr>
          <w:rFonts w:ascii="Garamond" w:eastAsia="Cambria" w:hAnsi="Garamond" w:cs="Times New Roman"/>
          <w:i/>
          <w:sz w:val="24"/>
          <w:szCs w:val="24"/>
        </w:rPr>
        <w:t>t</w:t>
      </w:r>
      <w:r w:rsidR="00E02CEA" w:rsidRPr="000D433E">
        <w:rPr>
          <w:rFonts w:ascii="Garamond" w:eastAsia="Cambria" w:hAnsi="Garamond" w:cs="Times New Roman"/>
          <w:i/>
          <w:sz w:val="24"/>
          <w:szCs w:val="24"/>
        </w:rPr>
        <w:t>coloniale</w:t>
      </w:r>
      <w:r w:rsidR="00E02CEA">
        <w:rPr>
          <w:rFonts w:ascii="Garamond" w:eastAsia="Cambria" w:hAnsi="Garamond" w:cs="Times New Roman"/>
          <w:sz w:val="24"/>
          <w:szCs w:val="24"/>
        </w:rPr>
        <w:t xml:space="preserve">, de </w:t>
      </w:r>
      <w:r w:rsidR="00E02CEA" w:rsidRPr="000D433E">
        <w:rPr>
          <w:rFonts w:ascii="Garamond" w:eastAsia="Cambria" w:hAnsi="Garamond" w:cs="Times New Roman"/>
          <w:i/>
          <w:sz w:val="24"/>
          <w:szCs w:val="24"/>
        </w:rPr>
        <w:t xml:space="preserve">l’éthique et la </w:t>
      </w:r>
      <w:r w:rsidR="00BC1451" w:rsidRPr="000D433E">
        <w:rPr>
          <w:rFonts w:ascii="Garamond" w:eastAsia="Cambria" w:hAnsi="Garamond" w:cs="Times New Roman"/>
          <w:i/>
          <w:sz w:val="24"/>
          <w:szCs w:val="24"/>
        </w:rPr>
        <w:t>politique</w:t>
      </w:r>
      <w:r w:rsidR="00BC1451">
        <w:rPr>
          <w:rFonts w:ascii="Garamond" w:eastAsia="Cambria" w:hAnsi="Garamond" w:cs="Times New Roman"/>
          <w:sz w:val="24"/>
          <w:szCs w:val="24"/>
        </w:rPr>
        <w:t xml:space="preserve">, </w:t>
      </w:r>
      <w:r w:rsidR="00527C1F">
        <w:rPr>
          <w:rFonts w:ascii="Garamond" w:eastAsia="Cambria" w:hAnsi="Garamond" w:cs="Times New Roman"/>
          <w:sz w:val="24"/>
          <w:szCs w:val="24"/>
        </w:rPr>
        <w:t xml:space="preserve">de </w:t>
      </w:r>
      <w:r w:rsidR="00BC1451">
        <w:rPr>
          <w:rFonts w:ascii="Garamond" w:eastAsia="Cambria" w:hAnsi="Garamond" w:cs="Times New Roman"/>
          <w:sz w:val="24"/>
          <w:szCs w:val="24"/>
        </w:rPr>
        <w:t xml:space="preserve">la </w:t>
      </w:r>
      <w:r w:rsidR="00E02CEA" w:rsidRPr="000D433E">
        <w:rPr>
          <w:rFonts w:ascii="Garamond" w:eastAsia="Cambria" w:hAnsi="Garamond" w:cs="Times New Roman"/>
          <w:i/>
          <w:sz w:val="24"/>
          <w:szCs w:val="24"/>
        </w:rPr>
        <w:t>bioéthique</w:t>
      </w:r>
      <w:r w:rsidR="00E02CEA">
        <w:rPr>
          <w:rFonts w:ascii="Garamond" w:eastAsia="Cambria" w:hAnsi="Garamond" w:cs="Times New Roman"/>
          <w:sz w:val="24"/>
          <w:szCs w:val="24"/>
        </w:rPr>
        <w:t>,</w:t>
      </w:r>
      <w:r w:rsidR="00527C1F">
        <w:rPr>
          <w:rFonts w:ascii="Garamond" w:eastAsia="Cambria" w:hAnsi="Garamond" w:cs="Times New Roman"/>
          <w:sz w:val="24"/>
          <w:szCs w:val="24"/>
        </w:rPr>
        <w:t xml:space="preserve"> de</w:t>
      </w:r>
      <w:r w:rsidR="00E02CEA">
        <w:rPr>
          <w:rFonts w:ascii="Garamond" w:eastAsia="Cambria" w:hAnsi="Garamond" w:cs="Times New Roman"/>
          <w:sz w:val="24"/>
          <w:szCs w:val="24"/>
        </w:rPr>
        <w:t xml:space="preserve"> </w:t>
      </w:r>
      <w:r w:rsidR="00E02CEA" w:rsidRPr="000D433E">
        <w:rPr>
          <w:rFonts w:ascii="Garamond" w:eastAsia="Cambria" w:hAnsi="Garamond" w:cs="Times New Roman"/>
          <w:i/>
          <w:sz w:val="24"/>
          <w:szCs w:val="24"/>
        </w:rPr>
        <w:t>l’</w:t>
      </w:r>
      <w:r w:rsidR="00BC1451" w:rsidRPr="000D433E">
        <w:rPr>
          <w:rFonts w:ascii="Garamond" w:eastAsia="Cambria" w:hAnsi="Garamond" w:cs="Times New Roman"/>
          <w:i/>
          <w:sz w:val="24"/>
          <w:szCs w:val="24"/>
        </w:rPr>
        <w:t>éthique médicale comparée</w:t>
      </w:r>
      <w:r w:rsidR="00BC1451">
        <w:rPr>
          <w:rFonts w:ascii="Garamond" w:eastAsia="Cambria" w:hAnsi="Garamond" w:cs="Times New Roman"/>
          <w:sz w:val="24"/>
          <w:szCs w:val="24"/>
        </w:rPr>
        <w:t>,</w:t>
      </w:r>
      <w:r w:rsidR="00E02CEA">
        <w:rPr>
          <w:rFonts w:ascii="Garamond" w:eastAsia="Cambria" w:hAnsi="Garamond" w:cs="Times New Roman"/>
          <w:sz w:val="24"/>
          <w:szCs w:val="24"/>
        </w:rPr>
        <w:t xml:space="preserve"> </w:t>
      </w:r>
      <w:r w:rsidR="00527C1F">
        <w:rPr>
          <w:rFonts w:ascii="Garamond" w:eastAsia="Cambria" w:hAnsi="Garamond" w:cs="Times New Roman"/>
          <w:sz w:val="24"/>
          <w:szCs w:val="24"/>
        </w:rPr>
        <w:t xml:space="preserve">de </w:t>
      </w:r>
      <w:r w:rsidR="00E02CEA">
        <w:rPr>
          <w:rFonts w:ascii="Garamond" w:eastAsia="Cambria" w:hAnsi="Garamond" w:cs="Times New Roman"/>
          <w:sz w:val="24"/>
          <w:szCs w:val="24"/>
        </w:rPr>
        <w:t xml:space="preserve">la </w:t>
      </w:r>
      <w:r w:rsidR="00E02CEA" w:rsidRPr="000D433E">
        <w:rPr>
          <w:rFonts w:ascii="Garamond" w:eastAsia="Cambria" w:hAnsi="Garamond" w:cs="Times New Roman"/>
          <w:i/>
          <w:sz w:val="24"/>
          <w:szCs w:val="24"/>
        </w:rPr>
        <w:t>philosophie de la santé</w:t>
      </w:r>
      <w:r w:rsidR="00E02CEA">
        <w:rPr>
          <w:rFonts w:ascii="Garamond" w:eastAsia="Cambria" w:hAnsi="Garamond" w:cs="Times New Roman"/>
          <w:sz w:val="24"/>
          <w:szCs w:val="24"/>
        </w:rPr>
        <w:t xml:space="preserve"> </w:t>
      </w:r>
      <w:r w:rsidR="00BC1451">
        <w:rPr>
          <w:rFonts w:ascii="Garamond" w:eastAsia="Cambria" w:hAnsi="Garamond" w:cs="Times New Roman"/>
          <w:sz w:val="24"/>
          <w:szCs w:val="24"/>
        </w:rPr>
        <w:t xml:space="preserve">et </w:t>
      </w:r>
      <w:r w:rsidR="00527C1F">
        <w:rPr>
          <w:rFonts w:ascii="Garamond" w:eastAsia="Cambria" w:hAnsi="Garamond" w:cs="Times New Roman"/>
          <w:sz w:val="24"/>
          <w:szCs w:val="24"/>
        </w:rPr>
        <w:t xml:space="preserve">de </w:t>
      </w:r>
      <w:r w:rsidR="00E02CEA">
        <w:rPr>
          <w:rFonts w:ascii="Garamond" w:eastAsia="Cambria" w:hAnsi="Garamond" w:cs="Times New Roman"/>
          <w:sz w:val="24"/>
          <w:szCs w:val="24"/>
        </w:rPr>
        <w:t xml:space="preserve">la </w:t>
      </w:r>
      <w:r w:rsidR="00E02CEA" w:rsidRPr="000D433E">
        <w:rPr>
          <w:rFonts w:ascii="Garamond" w:eastAsia="Cambria" w:hAnsi="Garamond" w:cs="Times New Roman"/>
          <w:i/>
          <w:sz w:val="24"/>
          <w:szCs w:val="24"/>
        </w:rPr>
        <w:t>méthodologie en philosophie et en recherche scientifique</w:t>
      </w:r>
      <w:r w:rsidR="00E02CEA">
        <w:rPr>
          <w:rFonts w:ascii="Garamond" w:eastAsia="Cambria" w:hAnsi="Garamond" w:cs="Times New Roman"/>
          <w:sz w:val="24"/>
          <w:szCs w:val="24"/>
        </w:rPr>
        <w:t xml:space="preserve"> </w:t>
      </w:r>
      <w:r w:rsidRPr="0095637F">
        <w:rPr>
          <w:rFonts w:ascii="Garamond" w:eastAsia="Cambria" w:hAnsi="Garamond" w:cs="Times New Roman"/>
          <w:sz w:val="24"/>
          <w:szCs w:val="24"/>
        </w:rPr>
        <w:t>.</w:t>
      </w:r>
    </w:p>
    <w:p w:rsidR="00644D5E" w:rsidRPr="00644D5E" w:rsidRDefault="00644D5E" w:rsidP="000D433E">
      <w:pPr>
        <w:spacing w:after="0" w:line="360" w:lineRule="auto"/>
        <w:jc w:val="both"/>
        <w:rPr>
          <w:rFonts w:ascii="Garamond" w:eastAsia="Cambria" w:hAnsi="Garamond" w:cs="Times New Roman"/>
          <w:sz w:val="24"/>
          <w:szCs w:val="24"/>
        </w:rPr>
      </w:pPr>
    </w:p>
    <w:p w:rsidR="000D433E" w:rsidRDefault="000D433E">
      <w:pPr>
        <w:rPr>
          <w:rFonts w:ascii="Garamond" w:eastAsia="Cambria" w:hAnsi="Garamond" w:cs="Times New Roman"/>
          <w:b/>
          <w:sz w:val="24"/>
          <w:szCs w:val="24"/>
        </w:rPr>
      </w:pPr>
    </w:p>
    <w:p w:rsidR="009A769A" w:rsidRPr="00491F83" w:rsidRDefault="009A769A" w:rsidP="009A769A">
      <w:pPr>
        <w:spacing w:after="0" w:line="360" w:lineRule="auto"/>
        <w:rPr>
          <w:rFonts w:ascii="Garamond" w:eastAsia="Cambria" w:hAnsi="Garamond" w:cs="Times New Roman"/>
          <w:b/>
          <w:color w:val="3A17B9"/>
          <w:sz w:val="24"/>
          <w:szCs w:val="24"/>
        </w:rPr>
      </w:pPr>
      <w:r w:rsidRPr="00491F83">
        <w:rPr>
          <w:rFonts w:ascii="Garamond" w:eastAsia="Cambria" w:hAnsi="Garamond" w:cs="Times New Roman"/>
          <w:b/>
          <w:color w:val="3A17B9"/>
          <w:sz w:val="24"/>
          <w:szCs w:val="24"/>
        </w:rPr>
        <w:t xml:space="preserve">V - </w:t>
      </w:r>
      <w:r w:rsidRPr="00491F83">
        <w:rPr>
          <w:rFonts w:ascii="Garamond" w:eastAsia="Cambria" w:hAnsi="Garamond" w:cs="Times New Roman"/>
          <w:b/>
          <w:color w:val="3A17B9"/>
          <w:sz w:val="24"/>
          <w:szCs w:val="24"/>
        </w:rPr>
        <w:tab/>
        <w:t xml:space="preserve"> PUBLICATIONS</w:t>
      </w:r>
    </w:p>
    <w:p w:rsidR="009A769A" w:rsidRPr="009A769A" w:rsidRDefault="009A769A" w:rsidP="009A769A">
      <w:pPr>
        <w:spacing w:after="0" w:line="360" w:lineRule="auto"/>
        <w:jc w:val="both"/>
        <w:rPr>
          <w:rFonts w:ascii="Garamond" w:eastAsia="Cambria" w:hAnsi="Garamond" w:cs="Times New Roman"/>
          <w:b/>
          <w:sz w:val="24"/>
          <w:szCs w:val="24"/>
        </w:rPr>
      </w:pPr>
      <w:r w:rsidRPr="009A769A">
        <w:rPr>
          <w:rFonts w:ascii="Garamond" w:eastAsia="Cambria" w:hAnsi="Garamond" w:cs="Times New Roman"/>
          <w:b/>
          <w:sz w:val="24"/>
          <w:szCs w:val="24"/>
        </w:rPr>
        <w:t>V- I - LES LIVRES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 - 1 - </w:t>
      </w:r>
      <w:r w:rsidRPr="00CB3543">
        <w:rPr>
          <w:rFonts w:ascii="Garamond" w:eastAsia="Cambria" w:hAnsi="Garamond" w:cs="Times New Roman"/>
          <w:sz w:val="24"/>
          <w:szCs w:val="24"/>
          <w:highlight w:val="green"/>
        </w:rPr>
        <w:t>LIVRES PUBLIES</w:t>
      </w:r>
      <w:r w:rsidRPr="00CB3543">
        <w:rPr>
          <w:rFonts w:ascii="Garamond" w:eastAsia="Cambria" w:hAnsi="Garamond" w:cs="Times New Roman"/>
          <w:b/>
          <w:sz w:val="24"/>
          <w:szCs w:val="24"/>
          <w:highlight w:val="green"/>
        </w:rPr>
        <w:t xml:space="preserve"> </w:t>
      </w:r>
      <w:r w:rsidRPr="00CB3543">
        <w:rPr>
          <w:rFonts w:ascii="Garamond" w:eastAsia="Cambria" w:hAnsi="Garamond" w:cs="Times New Roman"/>
          <w:sz w:val="24"/>
          <w:szCs w:val="24"/>
          <w:highlight w:val="green"/>
        </w:rPr>
        <w:t>(en nom propre)</w:t>
      </w:r>
    </w:p>
    <w:p w:rsidR="009A769A" w:rsidRPr="009A769A" w:rsidRDefault="0095637F" w:rsidP="009A769A">
      <w:pPr>
        <w:spacing w:after="0" w:line="360" w:lineRule="auto"/>
        <w:jc w:val="both"/>
        <w:rPr>
          <w:rFonts w:ascii="Garamond" w:eastAsia="Cambria" w:hAnsi="Garamond" w:cs="Times New Roman"/>
          <w:sz w:val="24"/>
          <w:szCs w:val="24"/>
        </w:rPr>
      </w:pPr>
      <w:r w:rsidRPr="0095637F">
        <w:rPr>
          <w:rFonts w:ascii="Garamond" w:eastAsia="Cambria" w:hAnsi="Garamond" w:cs="Times New Roman"/>
          <w:b/>
          <w:sz w:val="24"/>
          <w:szCs w:val="24"/>
        </w:rPr>
        <w:t>2016</w:t>
      </w:r>
      <w:r>
        <w:rPr>
          <w:rFonts w:ascii="Garamond" w:eastAsia="Cambria" w:hAnsi="Garamond" w:cs="Times New Roman"/>
          <w:sz w:val="24"/>
          <w:szCs w:val="24"/>
        </w:rPr>
        <w:t xml:space="preserve"> - </w:t>
      </w:r>
      <w:r w:rsidR="00CB3543" w:rsidRPr="00CB3543">
        <w:rPr>
          <w:rFonts w:ascii="Garamond" w:eastAsia="Cambria" w:hAnsi="Garamond" w:cs="Times New Roman"/>
          <w:i/>
          <w:sz w:val="24"/>
          <w:szCs w:val="24"/>
        </w:rPr>
        <w:t>Maladies paranormales et rationalités. Contribution à l’épistémologie de la santé</w:t>
      </w:r>
      <w:r w:rsidR="00CB3543" w:rsidRPr="00CB3543">
        <w:rPr>
          <w:rFonts w:ascii="Garamond" w:eastAsia="Cambria" w:hAnsi="Garamond" w:cs="Times New Roman"/>
          <w:sz w:val="24"/>
          <w:szCs w:val="24"/>
        </w:rPr>
        <w:t xml:space="preserve">, Paris, </w:t>
      </w:r>
      <w:proofErr w:type="spellStart"/>
      <w:r w:rsidR="00CB3543" w:rsidRPr="00CB3543">
        <w:rPr>
          <w:rFonts w:ascii="Garamond" w:eastAsia="Cambria" w:hAnsi="Garamond" w:cs="Times New Roman"/>
          <w:sz w:val="24"/>
          <w:szCs w:val="24"/>
        </w:rPr>
        <w:t>L’Harmattan</w:t>
      </w:r>
      <w:proofErr w:type="spellEnd"/>
      <w:r w:rsidR="00CB3543" w:rsidRPr="00CB3543">
        <w:rPr>
          <w:rFonts w:ascii="Garamond" w:eastAsia="Cambria" w:hAnsi="Garamond" w:cs="Times New Roman"/>
          <w:sz w:val="24"/>
          <w:szCs w:val="24"/>
        </w:rPr>
        <w:t>.</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2011</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Comprendre la philosophie. Accent sur les méthodologies</w:t>
      </w:r>
      <w:r w:rsidRPr="009A769A">
        <w:rPr>
          <w:rFonts w:ascii="Garamond" w:eastAsia="Cambria" w:hAnsi="Garamond" w:cs="Times New Roman"/>
          <w:sz w:val="24"/>
          <w:szCs w:val="24"/>
        </w:rPr>
        <w:t>, Poitiers, Editions du progrès humain international (</w:t>
      </w:r>
      <w:proofErr w:type="spellStart"/>
      <w:r w:rsidRPr="009A769A">
        <w:rPr>
          <w:rFonts w:ascii="Garamond" w:eastAsia="Cambria" w:hAnsi="Garamond" w:cs="Times New Roman"/>
          <w:sz w:val="24"/>
          <w:szCs w:val="24"/>
        </w:rPr>
        <w:t>éphi</w:t>
      </w:r>
      <w:proofErr w:type="spellEnd"/>
      <w:r w:rsidRPr="009A769A">
        <w:rPr>
          <w:rFonts w:ascii="Garamond" w:eastAsia="Cambria" w:hAnsi="Garamond" w:cs="Times New Roman"/>
          <w:sz w:val="24"/>
          <w:szCs w:val="24"/>
        </w:rPr>
        <w:t>).</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2000</w:t>
      </w:r>
      <w:r w:rsidRPr="009A769A">
        <w:rPr>
          <w:rFonts w:ascii="Garamond" w:eastAsia="Cambria" w:hAnsi="Garamond" w:cs="Times New Roman"/>
          <w:sz w:val="24"/>
          <w:szCs w:val="24"/>
        </w:rPr>
        <w:t xml:space="preserve"> et </w:t>
      </w:r>
      <w:r w:rsidRPr="009A769A">
        <w:rPr>
          <w:rFonts w:ascii="Garamond" w:eastAsia="Cambria" w:hAnsi="Garamond" w:cs="Times New Roman"/>
          <w:b/>
          <w:sz w:val="24"/>
          <w:szCs w:val="24"/>
        </w:rPr>
        <w:t>2005</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 xml:space="preserve">Comprendre la philosophie </w:t>
      </w:r>
      <w:r w:rsidRPr="009A769A">
        <w:rPr>
          <w:rFonts w:ascii="Garamond" w:eastAsia="Cambria" w:hAnsi="Garamond" w:cs="Times New Roman"/>
          <w:sz w:val="24"/>
          <w:szCs w:val="24"/>
        </w:rPr>
        <w:t>-1</w:t>
      </w:r>
      <w:r w:rsidRPr="009A769A">
        <w:rPr>
          <w:rFonts w:ascii="Garamond" w:eastAsia="Cambria" w:hAnsi="Garamond" w:cs="Times New Roman"/>
          <w:sz w:val="24"/>
          <w:szCs w:val="24"/>
          <w:vertAlign w:val="superscript"/>
        </w:rPr>
        <w:t xml:space="preserve">ère </w:t>
      </w:r>
      <w:r w:rsidRPr="009A769A">
        <w:rPr>
          <w:rFonts w:ascii="Garamond" w:eastAsia="Cambria" w:hAnsi="Garamond" w:cs="Times New Roman"/>
          <w:sz w:val="24"/>
          <w:szCs w:val="24"/>
        </w:rPr>
        <w:t>puis</w:t>
      </w:r>
      <w:r w:rsidRPr="009A769A">
        <w:rPr>
          <w:rFonts w:ascii="Garamond" w:eastAsia="Cambria" w:hAnsi="Garamond" w:cs="Times New Roman"/>
          <w:i/>
          <w:sz w:val="24"/>
          <w:szCs w:val="24"/>
        </w:rPr>
        <w:t xml:space="preserve"> </w:t>
      </w:r>
      <w:r w:rsidRPr="009A769A">
        <w:rPr>
          <w:rFonts w:ascii="Garamond" w:eastAsia="Cambria" w:hAnsi="Garamond" w:cs="Times New Roman"/>
          <w:sz w:val="24"/>
          <w:szCs w:val="24"/>
        </w:rPr>
        <w:t>2</w:t>
      </w:r>
      <w:r w:rsidRPr="009A769A">
        <w:rPr>
          <w:rFonts w:ascii="Garamond" w:eastAsia="Cambria" w:hAnsi="Garamond" w:cs="Times New Roman"/>
          <w:sz w:val="24"/>
          <w:szCs w:val="24"/>
          <w:vertAlign w:val="superscript"/>
        </w:rPr>
        <w:t>e</w:t>
      </w:r>
      <w:r w:rsidRPr="009A769A">
        <w:rPr>
          <w:rFonts w:ascii="Garamond" w:eastAsia="Cambria" w:hAnsi="Garamond" w:cs="Times New Roman"/>
          <w:sz w:val="24"/>
          <w:szCs w:val="24"/>
        </w:rPr>
        <w:t xml:space="preserve"> édition revue et augmentée, Yaoundé, PUY.</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2000</w:t>
      </w:r>
      <w:r w:rsidRPr="009A769A">
        <w:rPr>
          <w:rFonts w:ascii="Garamond" w:eastAsia="Cambria" w:hAnsi="Garamond" w:cs="Times New Roman"/>
          <w:sz w:val="24"/>
          <w:szCs w:val="24"/>
        </w:rPr>
        <w:t xml:space="preserve"> et </w:t>
      </w:r>
      <w:r w:rsidRPr="009A769A">
        <w:rPr>
          <w:rFonts w:ascii="Garamond" w:eastAsia="Cambria" w:hAnsi="Garamond" w:cs="Times New Roman"/>
          <w:b/>
          <w:sz w:val="24"/>
          <w:szCs w:val="24"/>
        </w:rPr>
        <w:t>2001</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 xml:space="preserve">Philosophie et politique chez </w:t>
      </w:r>
      <w:r w:rsidRPr="009A769A">
        <w:rPr>
          <w:rFonts w:ascii="Garamond" w:eastAsia="Cambria" w:hAnsi="Garamond" w:cs="Times New Roman"/>
          <w:bCs/>
          <w:i/>
          <w:sz w:val="24"/>
          <w:szCs w:val="24"/>
        </w:rPr>
        <w:t>E. Njoh-</w:t>
      </w:r>
      <w:proofErr w:type="spellStart"/>
      <w:r w:rsidRPr="009A769A">
        <w:rPr>
          <w:rFonts w:ascii="Garamond" w:eastAsia="Cambria" w:hAnsi="Garamond" w:cs="Times New Roman"/>
          <w:bCs/>
          <w:i/>
          <w:sz w:val="24"/>
          <w:szCs w:val="24"/>
        </w:rPr>
        <w:t>Mouellé</w:t>
      </w:r>
      <w:proofErr w:type="spellEnd"/>
      <w:r w:rsidRPr="009A769A">
        <w:rPr>
          <w:rFonts w:ascii="Garamond" w:eastAsia="Cambria" w:hAnsi="Garamond" w:cs="Times New Roman"/>
          <w:sz w:val="24"/>
          <w:szCs w:val="24"/>
        </w:rPr>
        <w:t>, 1</w:t>
      </w:r>
      <w:r w:rsidRPr="009A769A">
        <w:rPr>
          <w:rFonts w:ascii="Garamond" w:eastAsia="Cambria" w:hAnsi="Garamond" w:cs="Times New Roman"/>
          <w:sz w:val="24"/>
          <w:szCs w:val="24"/>
          <w:vertAlign w:val="superscript"/>
        </w:rPr>
        <w:t xml:space="preserve">ère </w:t>
      </w:r>
      <w:r w:rsidRPr="009A769A">
        <w:rPr>
          <w:rFonts w:ascii="Garamond" w:eastAsia="Cambria" w:hAnsi="Garamond" w:cs="Times New Roman"/>
          <w:sz w:val="24"/>
          <w:szCs w:val="24"/>
        </w:rPr>
        <w:t>puis</w:t>
      </w:r>
      <w:r w:rsidRPr="009A769A">
        <w:rPr>
          <w:rFonts w:ascii="Garamond" w:eastAsia="Cambria" w:hAnsi="Garamond" w:cs="Times New Roman"/>
          <w:i/>
          <w:sz w:val="24"/>
          <w:szCs w:val="24"/>
        </w:rPr>
        <w:t xml:space="preserve"> </w:t>
      </w:r>
      <w:r w:rsidRPr="009A769A">
        <w:rPr>
          <w:rFonts w:ascii="Garamond" w:eastAsia="Cambria" w:hAnsi="Garamond" w:cs="Times New Roman"/>
          <w:sz w:val="24"/>
          <w:szCs w:val="24"/>
        </w:rPr>
        <w:t>2</w:t>
      </w:r>
      <w:r w:rsidRPr="009A769A">
        <w:rPr>
          <w:rFonts w:ascii="Garamond" w:eastAsia="Cambria" w:hAnsi="Garamond" w:cs="Times New Roman"/>
          <w:sz w:val="24"/>
          <w:szCs w:val="24"/>
          <w:vertAlign w:val="superscript"/>
        </w:rPr>
        <w:t>e</w:t>
      </w:r>
      <w:r w:rsidRPr="009A769A">
        <w:rPr>
          <w:rFonts w:ascii="Garamond" w:eastAsia="Cambria" w:hAnsi="Garamond" w:cs="Times New Roman"/>
          <w:sz w:val="24"/>
          <w:szCs w:val="24"/>
        </w:rPr>
        <w:t xml:space="preserve"> édition corrigée, Yaoundé, PUY.</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 - 2 - </w:t>
      </w:r>
      <w:r w:rsidRPr="00CB3543">
        <w:rPr>
          <w:rFonts w:ascii="Garamond" w:eastAsia="Cambria" w:hAnsi="Garamond" w:cs="Times New Roman"/>
          <w:sz w:val="24"/>
          <w:szCs w:val="24"/>
          <w:highlight w:val="green"/>
        </w:rPr>
        <w:t>LIVRES PUBLIES</w:t>
      </w:r>
      <w:r w:rsidRPr="00CB3543">
        <w:rPr>
          <w:rFonts w:ascii="Garamond" w:eastAsia="Cambria" w:hAnsi="Garamond" w:cs="Times New Roman"/>
          <w:b/>
          <w:sz w:val="24"/>
          <w:szCs w:val="24"/>
          <w:highlight w:val="green"/>
        </w:rPr>
        <w:t xml:space="preserve"> </w:t>
      </w:r>
      <w:r w:rsidRPr="00CB3543">
        <w:rPr>
          <w:rFonts w:ascii="Garamond" w:eastAsia="Cambria" w:hAnsi="Garamond" w:cs="Times New Roman"/>
          <w:sz w:val="24"/>
          <w:szCs w:val="24"/>
          <w:highlight w:val="green"/>
        </w:rPr>
        <w:t>(en coédition)</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2015</w:t>
      </w:r>
      <w:r w:rsidRPr="009A769A">
        <w:rPr>
          <w:rFonts w:ascii="Garamond" w:eastAsia="Cambria" w:hAnsi="Garamond" w:cs="Times New Roman"/>
          <w:sz w:val="24"/>
          <w:szCs w:val="24"/>
        </w:rPr>
        <w:t xml:space="preserve">- </w:t>
      </w:r>
      <w:r w:rsidRPr="009A769A">
        <w:rPr>
          <w:rFonts w:ascii="Garamond" w:eastAsia="Cambria" w:hAnsi="Garamond" w:cs="Times New Roman"/>
          <w:i/>
          <w:sz w:val="24"/>
          <w:szCs w:val="24"/>
        </w:rPr>
        <w:t>Vie et éthique, de Bergson à nous</w:t>
      </w:r>
      <w:r w:rsidR="003F0434">
        <w:rPr>
          <w:rFonts w:ascii="Garamond" w:eastAsia="Cambria" w:hAnsi="Garamond" w:cs="Times New Roman"/>
          <w:sz w:val="24"/>
          <w:szCs w:val="24"/>
        </w:rPr>
        <w:t xml:space="preserve">, Paris, </w:t>
      </w:r>
      <w:proofErr w:type="spellStart"/>
      <w:r w:rsidR="003F0434">
        <w:rPr>
          <w:rFonts w:ascii="Garamond" w:eastAsia="Cambria" w:hAnsi="Garamond" w:cs="Times New Roman"/>
          <w:sz w:val="24"/>
          <w:szCs w:val="24"/>
        </w:rPr>
        <w:t>L’Harmattan</w:t>
      </w:r>
      <w:proofErr w:type="spellEnd"/>
      <w:r w:rsidR="003F0434">
        <w:rPr>
          <w:rFonts w:ascii="Garamond" w:eastAsia="Cambria" w:hAnsi="Garamond" w:cs="Times New Roman"/>
          <w:sz w:val="24"/>
          <w:szCs w:val="24"/>
        </w:rPr>
        <w:t>,</w:t>
      </w:r>
      <w:r w:rsidRPr="009A769A">
        <w:rPr>
          <w:rFonts w:ascii="Garamond" w:eastAsia="Cambria" w:hAnsi="Garamond" w:cs="Times New Roman"/>
          <w:sz w:val="24"/>
          <w:szCs w:val="24"/>
        </w:rPr>
        <w:t xml:space="preserve"> avec Ebénézer Njoh Mouelle</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 xml:space="preserve">Pierre </w:t>
      </w:r>
      <w:proofErr w:type="spellStart"/>
      <w:r w:rsidRPr="009A769A">
        <w:rPr>
          <w:rFonts w:ascii="Garamond" w:eastAsia="Cambria" w:hAnsi="Garamond" w:cs="Times New Roman"/>
          <w:i/>
          <w:sz w:val="24"/>
          <w:szCs w:val="24"/>
        </w:rPr>
        <w:t>Meinrad</w:t>
      </w:r>
      <w:proofErr w:type="spellEnd"/>
      <w:r w:rsidRPr="009A769A">
        <w:rPr>
          <w:rFonts w:ascii="Garamond" w:eastAsia="Cambria" w:hAnsi="Garamond" w:cs="Times New Roman"/>
          <w:i/>
          <w:sz w:val="24"/>
          <w:szCs w:val="24"/>
        </w:rPr>
        <w:t xml:space="preserve"> </w:t>
      </w:r>
      <w:proofErr w:type="spellStart"/>
      <w:r w:rsidRPr="009A769A">
        <w:rPr>
          <w:rFonts w:ascii="Garamond" w:eastAsia="Cambria" w:hAnsi="Garamond" w:cs="Times New Roman"/>
          <w:i/>
          <w:sz w:val="24"/>
          <w:szCs w:val="24"/>
        </w:rPr>
        <w:t>Hebga</w:t>
      </w:r>
      <w:proofErr w:type="spellEnd"/>
      <w:r w:rsidRPr="009A769A">
        <w:rPr>
          <w:rFonts w:ascii="Garamond" w:eastAsia="Cambria" w:hAnsi="Garamond" w:cs="Times New Roman"/>
          <w:i/>
          <w:sz w:val="24"/>
          <w:szCs w:val="24"/>
        </w:rPr>
        <w:t>. Philosophie et anthropologie</w:t>
      </w:r>
      <w:r w:rsidRPr="009A769A">
        <w:rPr>
          <w:rFonts w:ascii="Garamond" w:eastAsia="Cambria" w:hAnsi="Garamond" w:cs="Times New Roman"/>
          <w:sz w:val="24"/>
          <w:szCs w:val="24"/>
        </w:rPr>
        <w:t xml:space="preserve">, collectif, Paris, </w:t>
      </w:r>
      <w:proofErr w:type="spellStart"/>
      <w:r w:rsidRPr="009A769A">
        <w:rPr>
          <w:rFonts w:ascii="Garamond" w:eastAsia="Cambria" w:hAnsi="Garamond" w:cs="Times New Roman"/>
          <w:sz w:val="24"/>
          <w:szCs w:val="24"/>
        </w:rPr>
        <w:t>L’Harmattan</w:t>
      </w:r>
      <w:proofErr w:type="spellEnd"/>
      <w:r w:rsidRPr="009A769A">
        <w:rPr>
          <w:rFonts w:ascii="Garamond" w:eastAsia="Cambria" w:hAnsi="Garamond" w:cs="Times New Roman"/>
          <w:sz w:val="24"/>
          <w:szCs w:val="24"/>
        </w:rPr>
        <w:t xml:space="preserve">, avec Robert </w:t>
      </w:r>
      <w:proofErr w:type="spellStart"/>
      <w:r w:rsidRPr="009A769A">
        <w:rPr>
          <w:rFonts w:ascii="Garamond" w:eastAsia="Cambria" w:hAnsi="Garamond" w:cs="Times New Roman"/>
          <w:sz w:val="24"/>
          <w:szCs w:val="24"/>
        </w:rPr>
        <w:t>Ndébi</w:t>
      </w:r>
      <w:proofErr w:type="spellEnd"/>
      <w:r w:rsidRPr="009A769A">
        <w:rPr>
          <w:rFonts w:ascii="Garamond" w:eastAsia="Cambria" w:hAnsi="Garamond" w:cs="Times New Roman"/>
          <w:sz w:val="24"/>
          <w:szCs w:val="24"/>
        </w:rPr>
        <w:t xml:space="preserve"> Biya.</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2006</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Philosophes du Cameroun,</w:t>
      </w:r>
      <w:r w:rsidRPr="009A769A">
        <w:rPr>
          <w:rFonts w:ascii="Garamond" w:eastAsia="Cambria" w:hAnsi="Garamond" w:cs="Times New Roman"/>
          <w:sz w:val="24"/>
          <w:szCs w:val="24"/>
        </w:rPr>
        <w:t xml:space="preserve"> collectif, Yaoundé, PUY, avec Ebénézer Njoh Mouelle</w:t>
      </w:r>
    </w:p>
    <w:p w:rsidR="00CB3543" w:rsidRDefault="00CB3543" w:rsidP="009A769A">
      <w:pPr>
        <w:spacing w:after="0" w:line="360" w:lineRule="auto"/>
        <w:jc w:val="both"/>
        <w:rPr>
          <w:rFonts w:ascii="Garamond" w:eastAsia="Cambria" w:hAnsi="Garamond" w:cs="Times New Roman"/>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 - 3 – </w:t>
      </w:r>
      <w:r w:rsidRPr="00CB3543">
        <w:rPr>
          <w:rFonts w:ascii="Garamond" w:eastAsia="Cambria" w:hAnsi="Garamond" w:cs="Times New Roman"/>
          <w:sz w:val="24"/>
          <w:szCs w:val="24"/>
          <w:highlight w:val="green"/>
        </w:rPr>
        <w:t>DIRECTION D’OUVRAGES</w:t>
      </w:r>
    </w:p>
    <w:p w:rsidR="0095637F" w:rsidRDefault="0095637F" w:rsidP="009A769A">
      <w:pPr>
        <w:spacing w:after="0" w:line="360" w:lineRule="auto"/>
        <w:jc w:val="both"/>
        <w:rPr>
          <w:rFonts w:ascii="Garamond" w:eastAsia="Cambria" w:hAnsi="Garamond" w:cs="Times New Roman"/>
          <w:b/>
          <w:sz w:val="24"/>
          <w:szCs w:val="24"/>
        </w:rPr>
      </w:pPr>
      <w:r w:rsidRPr="009A769A">
        <w:rPr>
          <w:rFonts w:ascii="Garamond" w:eastAsia="Cambria" w:hAnsi="Garamond" w:cs="Times New Roman"/>
          <w:b/>
          <w:sz w:val="24"/>
          <w:szCs w:val="24"/>
        </w:rPr>
        <w:t>2014</w:t>
      </w:r>
      <w:r w:rsidR="00CB3543" w:rsidRPr="00CB3543">
        <w:rPr>
          <w:rFonts w:ascii="Garamond" w:eastAsia="Cambria" w:hAnsi="Garamond" w:cs="Times New Roman"/>
          <w:sz w:val="24"/>
          <w:szCs w:val="24"/>
        </w:rPr>
        <w:t xml:space="preserve"> </w:t>
      </w:r>
      <w:r w:rsidR="00CB3543">
        <w:rPr>
          <w:rFonts w:ascii="Garamond" w:eastAsia="Cambria" w:hAnsi="Garamond" w:cs="Times New Roman"/>
          <w:sz w:val="24"/>
          <w:szCs w:val="24"/>
        </w:rPr>
        <w:t xml:space="preserve">- </w:t>
      </w:r>
      <w:r w:rsidRPr="009A769A">
        <w:rPr>
          <w:rFonts w:ascii="Garamond" w:eastAsia="Cambria" w:hAnsi="Garamond" w:cs="Times New Roman"/>
          <w:i/>
          <w:iCs/>
          <w:sz w:val="24"/>
          <w:szCs w:val="24"/>
        </w:rPr>
        <w:t>Ebénézer Njoh Mouelle, Penseur du développement et de la politique</w:t>
      </w:r>
      <w:r w:rsidRPr="009A769A">
        <w:rPr>
          <w:rFonts w:ascii="Garamond" w:eastAsia="Cambria" w:hAnsi="Garamond" w:cs="Times New Roman"/>
          <w:sz w:val="24"/>
          <w:szCs w:val="24"/>
        </w:rPr>
        <w:t>, Yaoundé, CLE, collectif.</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w:t>
      </w:r>
      <w:r w:rsidRPr="009A769A">
        <w:rPr>
          <w:rFonts w:ascii="Garamond" w:eastAsia="Cambria" w:hAnsi="Garamond" w:cs="Times New Roman"/>
          <w:i/>
          <w:sz w:val="24"/>
          <w:szCs w:val="24"/>
        </w:rPr>
        <w:t xml:space="preserve">Philosophie et problématique du développement, </w:t>
      </w:r>
      <w:r w:rsidRPr="009A769A">
        <w:rPr>
          <w:rFonts w:ascii="Garamond" w:eastAsia="Cambria" w:hAnsi="Garamond" w:cs="Times New Roman"/>
          <w:sz w:val="24"/>
          <w:szCs w:val="24"/>
        </w:rPr>
        <w:t xml:space="preserve">collectif, Paris, </w:t>
      </w:r>
      <w:proofErr w:type="spellStart"/>
      <w:r w:rsidRPr="009A769A">
        <w:rPr>
          <w:rFonts w:ascii="Garamond" w:eastAsia="Cambria" w:hAnsi="Garamond" w:cs="Times New Roman"/>
          <w:sz w:val="24"/>
          <w:szCs w:val="24"/>
        </w:rPr>
        <w:t>L’Harmattan</w:t>
      </w:r>
      <w:proofErr w:type="spellEnd"/>
    </w:p>
    <w:p w:rsidR="009A769A" w:rsidRPr="009A769A" w:rsidRDefault="009A769A" w:rsidP="009A769A">
      <w:pPr>
        <w:spacing w:after="0" w:line="360" w:lineRule="auto"/>
        <w:jc w:val="both"/>
        <w:rPr>
          <w:rFonts w:ascii="Garamond" w:eastAsia="Cambria" w:hAnsi="Garamond" w:cs="Times New Roman"/>
          <w:b/>
          <w:sz w:val="24"/>
          <w:szCs w:val="24"/>
        </w:rPr>
      </w:pPr>
    </w:p>
    <w:p w:rsidR="009A769A" w:rsidRPr="009A769A" w:rsidRDefault="009A769A" w:rsidP="009A769A">
      <w:pPr>
        <w:spacing w:after="0" w:line="360" w:lineRule="auto"/>
        <w:jc w:val="both"/>
        <w:rPr>
          <w:rFonts w:ascii="Garamond" w:eastAsia="Cambria" w:hAnsi="Garamond" w:cs="Times New Roman"/>
          <w:b/>
          <w:sz w:val="24"/>
          <w:szCs w:val="24"/>
        </w:rPr>
      </w:pPr>
      <w:r w:rsidRPr="009A769A">
        <w:rPr>
          <w:rFonts w:ascii="Garamond" w:eastAsia="Cambria" w:hAnsi="Garamond" w:cs="Times New Roman"/>
          <w:b/>
          <w:sz w:val="24"/>
          <w:szCs w:val="24"/>
        </w:rPr>
        <w:t>V- II- LES ARTICLES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IV- II- 1- </w:t>
      </w:r>
      <w:r w:rsidRPr="00CB3543">
        <w:rPr>
          <w:rFonts w:ascii="Garamond" w:eastAsia="Cambria" w:hAnsi="Garamond" w:cs="Times New Roman"/>
          <w:sz w:val="24"/>
          <w:szCs w:val="24"/>
          <w:highlight w:val="green"/>
        </w:rPr>
        <w:t>ARTICLES PUBLIES DANS LES REVUES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2012 - « Une approche africaine de la bioéthique ? », dans </w:t>
      </w:r>
      <w:proofErr w:type="spellStart"/>
      <w:r w:rsidRPr="009A769A">
        <w:rPr>
          <w:rFonts w:ascii="Garamond" w:eastAsia="Cambria" w:hAnsi="Garamond" w:cs="Times New Roman"/>
          <w:i/>
          <w:sz w:val="24"/>
          <w:szCs w:val="24"/>
        </w:rPr>
        <w:t>Ethica</w:t>
      </w:r>
      <w:proofErr w:type="spellEnd"/>
      <w:r w:rsidRPr="009A769A">
        <w:rPr>
          <w:rFonts w:ascii="Garamond" w:eastAsia="Cambria" w:hAnsi="Garamond" w:cs="Times New Roman"/>
          <w:i/>
          <w:sz w:val="24"/>
          <w:szCs w:val="24"/>
        </w:rPr>
        <w:t>. Revue interdisciplinaire de recherche en éthique</w:t>
      </w:r>
      <w:r w:rsidRPr="009A769A">
        <w:rPr>
          <w:rFonts w:ascii="Garamond" w:eastAsia="Cambria" w:hAnsi="Garamond" w:cs="Times New Roman"/>
          <w:sz w:val="24"/>
          <w:szCs w:val="24"/>
        </w:rPr>
        <w:t>, vol 17, n° 2. « Penser l’éthique en Afrique. Perspective camerounaise », Bibliothèque nationale du Québec, 2012, pp.13-25.</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sz w:val="24"/>
          <w:szCs w:val="24"/>
        </w:rPr>
        <w:t xml:space="preserve">2008 – « Transcendance, expérience et connaissance », in </w:t>
      </w:r>
      <w:proofErr w:type="spellStart"/>
      <w:r w:rsidRPr="009A769A">
        <w:rPr>
          <w:rFonts w:ascii="Garamond" w:eastAsia="Cambria" w:hAnsi="Garamond" w:cs="Times New Roman"/>
          <w:i/>
          <w:sz w:val="24"/>
          <w:szCs w:val="24"/>
        </w:rPr>
        <w:t>Phronesis</w:t>
      </w:r>
      <w:proofErr w:type="spellEnd"/>
      <w:r w:rsidRPr="009A769A">
        <w:rPr>
          <w:rFonts w:ascii="Garamond" w:eastAsia="Cambria" w:hAnsi="Garamond" w:cs="Times New Roman"/>
          <w:i/>
          <w:sz w:val="24"/>
          <w:szCs w:val="24"/>
        </w:rPr>
        <w:t xml:space="preserve"> &amp; </w:t>
      </w:r>
      <w:proofErr w:type="spellStart"/>
      <w:r w:rsidRPr="009A769A">
        <w:rPr>
          <w:rFonts w:ascii="Garamond" w:eastAsia="Cambria" w:hAnsi="Garamond" w:cs="Times New Roman"/>
          <w:i/>
          <w:sz w:val="24"/>
          <w:szCs w:val="24"/>
        </w:rPr>
        <w:t>Phronimos</w:t>
      </w:r>
      <w:proofErr w:type="spellEnd"/>
      <w:r w:rsidRPr="009A769A">
        <w:rPr>
          <w:rFonts w:ascii="Garamond" w:eastAsia="Cambria" w:hAnsi="Garamond" w:cs="Times New Roman"/>
          <w:i/>
          <w:sz w:val="24"/>
          <w:szCs w:val="24"/>
        </w:rPr>
        <w:t>. Revue de phénoménologie herméneutique et de sociologie politique</w:t>
      </w:r>
      <w:r w:rsidRPr="009A769A">
        <w:rPr>
          <w:rFonts w:ascii="Garamond" w:eastAsia="Cambria" w:hAnsi="Garamond" w:cs="Times New Roman"/>
          <w:sz w:val="24"/>
          <w:szCs w:val="24"/>
        </w:rPr>
        <w:t>, Bibliothèque royale de Belgique, pp. 52-65.</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sz w:val="24"/>
          <w:szCs w:val="24"/>
        </w:rPr>
        <w:lastRenderedPageBreak/>
        <w:t>2005 - « </w:t>
      </w:r>
      <w:r w:rsidRPr="009A769A">
        <w:rPr>
          <w:rFonts w:ascii="Garamond" w:eastAsia="Cambria" w:hAnsi="Garamond" w:cs="Times New Roman"/>
          <w:iCs/>
          <w:sz w:val="24"/>
          <w:szCs w:val="24"/>
        </w:rPr>
        <w:t>Mécanique, mystique et téléologie de l’histoire contemporaine</w:t>
      </w:r>
      <w:r w:rsidRPr="009A769A">
        <w:rPr>
          <w:rFonts w:ascii="Garamond" w:eastAsia="Cambria" w:hAnsi="Garamond" w:cs="Times New Roman"/>
          <w:sz w:val="24"/>
          <w:szCs w:val="24"/>
        </w:rPr>
        <w:t xml:space="preserve"> », in </w:t>
      </w:r>
      <w:r w:rsidRPr="009A769A">
        <w:rPr>
          <w:rFonts w:ascii="Garamond" w:eastAsia="Cambria" w:hAnsi="Garamond" w:cs="Times New Roman"/>
          <w:i/>
          <w:sz w:val="24"/>
          <w:szCs w:val="24"/>
        </w:rPr>
        <w:t>Annales de la Faculté des Lettres et Sciences Humaines</w:t>
      </w:r>
      <w:r w:rsidRPr="009A769A">
        <w:rPr>
          <w:rFonts w:ascii="Garamond" w:eastAsia="Cambria" w:hAnsi="Garamond" w:cs="Times New Roman"/>
          <w:sz w:val="24"/>
          <w:szCs w:val="24"/>
        </w:rPr>
        <w:t>, Université de Douala, vol. 3, n° 8 et 9, 2005, pp. 242-252.</w:t>
      </w:r>
    </w:p>
    <w:p w:rsidR="009A769A" w:rsidRPr="009A769A" w:rsidRDefault="009A769A" w:rsidP="009A769A">
      <w:pPr>
        <w:spacing w:after="0" w:line="360" w:lineRule="auto"/>
        <w:jc w:val="both"/>
        <w:rPr>
          <w:rFonts w:ascii="Garamond" w:eastAsia="Cambria" w:hAnsi="Garamond" w:cs="Times New Roman"/>
          <w:b/>
          <w:i/>
          <w:sz w:val="24"/>
          <w:szCs w:val="24"/>
        </w:rPr>
      </w:pPr>
      <w:r w:rsidRPr="009A769A">
        <w:rPr>
          <w:rFonts w:ascii="Garamond" w:eastAsia="Cambria" w:hAnsi="Garamond" w:cs="Times New Roman"/>
          <w:sz w:val="24"/>
          <w:szCs w:val="24"/>
        </w:rPr>
        <w:t>2000 - « Philosophie et évolutionnisme chez Bergson », communication à la 6</w:t>
      </w:r>
      <w:r w:rsidRPr="009A769A">
        <w:rPr>
          <w:rFonts w:ascii="Garamond" w:eastAsia="Cambria" w:hAnsi="Garamond" w:cs="Times New Roman"/>
          <w:sz w:val="24"/>
          <w:szCs w:val="24"/>
          <w:vertAlign w:val="superscript"/>
        </w:rPr>
        <w:t>e</w:t>
      </w:r>
      <w:r w:rsidRPr="009A769A">
        <w:rPr>
          <w:rFonts w:ascii="Garamond" w:eastAsia="Cambria" w:hAnsi="Garamond" w:cs="Times New Roman"/>
          <w:sz w:val="24"/>
          <w:szCs w:val="24"/>
        </w:rPr>
        <w:t xml:space="preserve"> rencontre du Cercle Camerounais de Philosophie, le 20 mars 1998 à l'ENS de Yaoundé, publiée dans le </w:t>
      </w:r>
      <w:r w:rsidRPr="009A769A">
        <w:rPr>
          <w:rFonts w:ascii="Garamond" w:eastAsia="Cambria" w:hAnsi="Garamond" w:cs="Times New Roman"/>
          <w:i/>
          <w:sz w:val="24"/>
          <w:szCs w:val="24"/>
        </w:rPr>
        <w:t>Bulletin du CERCAPHI N°2</w:t>
      </w:r>
      <w:r w:rsidRPr="009A769A">
        <w:rPr>
          <w:rFonts w:ascii="Garamond" w:eastAsia="Cambria" w:hAnsi="Garamond" w:cs="Times New Roman"/>
          <w:sz w:val="24"/>
          <w:szCs w:val="24"/>
        </w:rPr>
        <w:t>, P.U.Y., 2000, pp.133-141.</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iCs/>
          <w:sz w:val="24"/>
          <w:szCs w:val="24"/>
        </w:rPr>
        <w:t xml:space="preserve">1999 - </w:t>
      </w:r>
      <w:r w:rsidRPr="009A769A">
        <w:rPr>
          <w:rFonts w:ascii="Garamond" w:eastAsia="Cambria" w:hAnsi="Garamond" w:cs="Times New Roman"/>
          <w:i/>
          <w:sz w:val="24"/>
          <w:szCs w:val="24"/>
        </w:rPr>
        <w:t>« </w:t>
      </w:r>
      <w:r w:rsidRPr="009A769A">
        <w:rPr>
          <w:rFonts w:ascii="Garamond" w:eastAsia="Cambria" w:hAnsi="Garamond" w:cs="Times New Roman"/>
          <w:sz w:val="24"/>
          <w:szCs w:val="24"/>
        </w:rPr>
        <w:t xml:space="preserve">L'objet des </w:t>
      </w:r>
      <w:r w:rsidRPr="009A769A">
        <w:rPr>
          <w:rFonts w:ascii="Garamond" w:eastAsia="Cambria" w:hAnsi="Garamond" w:cs="Times New Roman"/>
          <w:i/>
          <w:sz w:val="24"/>
          <w:szCs w:val="24"/>
        </w:rPr>
        <w:t>Fondements de la métaphysique des mœurs</w:t>
      </w:r>
      <w:r w:rsidRPr="009A769A">
        <w:rPr>
          <w:rFonts w:ascii="Garamond" w:eastAsia="Cambria" w:hAnsi="Garamond" w:cs="Times New Roman"/>
          <w:sz w:val="24"/>
          <w:szCs w:val="24"/>
        </w:rPr>
        <w:t xml:space="preserve"> de Kant », publié dans le </w:t>
      </w:r>
      <w:r w:rsidRPr="009A769A">
        <w:rPr>
          <w:rFonts w:ascii="Garamond" w:eastAsia="Cambria" w:hAnsi="Garamond" w:cs="Times New Roman"/>
          <w:i/>
          <w:sz w:val="24"/>
          <w:szCs w:val="24"/>
        </w:rPr>
        <w:t>Bulletin du CERCAPHI N° 1</w:t>
      </w:r>
      <w:r w:rsidRPr="009A769A">
        <w:rPr>
          <w:rFonts w:ascii="Garamond" w:eastAsia="Cambria" w:hAnsi="Garamond" w:cs="Times New Roman"/>
          <w:sz w:val="24"/>
          <w:szCs w:val="24"/>
        </w:rPr>
        <w:t>, P.U.Y., 1999, pp. 21-26.</w:t>
      </w:r>
    </w:p>
    <w:p w:rsidR="00B11223" w:rsidRDefault="00B11223">
      <w:pPr>
        <w:rPr>
          <w:rFonts w:ascii="Garamond" w:eastAsia="Cambria" w:hAnsi="Garamond" w:cs="Times New Roman"/>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II- 2- </w:t>
      </w:r>
      <w:r w:rsidRPr="00CB3543">
        <w:rPr>
          <w:rFonts w:ascii="Garamond" w:eastAsia="Cambria" w:hAnsi="Garamond" w:cs="Times New Roman"/>
          <w:sz w:val="24"/>
          <w:szCs w:val="24"/>
          <w:highlight w:val="green"/>
        </w:rPr>
        <w:t>ARTICLES PUBLIES DANS LES ACTES DE COLLOQUES</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sz w:val="24"/>
          <w:szCs w:val="24"/>
          <w:lang w:eastAsia="fr-FR"/>
        </w:rPr>
        <w:t>2015</w:t>
      </w:r>
      <w:r w:rsidRPr="009A769A">
        <w:rPr>
          <w:rFonts w:ascii="Garamond" w:eastAsia="Times New Roman" w:hAnsi="Garamond" w:cs="Times New Roman"/>
          <w:sz w:val="24"/>
          <w:szCs w:val="24"/>
          <w:lang w:eastAsia="fr-FR"/>
        </w:rPr>
        <w:t xml:space="preserve">- « L’idée de vie comme articulation de l’ontologie à l’éthique chez Bergson », dans Ebénézer Njoh Mouelle et Emile </w:t>
      </w:r>
      <w:proofErr w:type="spellStart"/>
      <w:r w:rsidRPr="009A769A">
        <w:rPr>
          <w:rFonts w:ascii="Garamond" w:eastAsia="Times New Roman" w:hAnsi="Garamond" w:cs="Times New Roman"/>
          <w:sz w:val="24"/>
          <w:szCs w:val="24"/>
          <w:lang w:eastAsia="fr-FR"/>
        </w:rPr>
        <w:t>Kenmogne</w:t>
      </w:r>
      <w:proofErr w:type="spellEnd"/>
      <w:r w:rsidRPr="009A769A">
        <w:rPr>
          <w:rFonts w:ascii="Garamond" w:eastAsia="Times New Roman" w:hAnsi="Garamond" w:cs="Times New Roman"/>
          <w:sz w:val="24"/>
          <w:szCs w:val="24"/>
          <w:lang w:eastAsia="fr-FR"/>
        </w:rPr>
        <w:t xml:space="preserve">, </w:t>
      </w:r>
      <w:r w:rsidRPr="009A769A">
        <w:rPr>
          <w:rFonts w:ascii="Garamond" w:eastAsia="Times New Roman" w:hAnsi="Garamond" w:cs="Times New Roman"/>
          <w:i/>
          <w:sz w:val="24"/>
          <w:szCs w:val="24"/>
          <w:lang w:eastAsia="fr-FR"/>
        </w:rPr>
        <w:t>Vie et éthique, de Bergson à nous</w:t>
      </w:r>
      <w:r w:rsidRPr="009A769A">
        <w:rPr>
          <w:rFonts w:ascii="Garamond" w:eastAsia="Times New Roman" w:hAnsi="Garamond" w:cs="Times New Roman"/>
          <w:sz w:val="24"/>
          <w:szCs w:val="24"/>
          <w:lang w:eastAsia="fr-FR"/>
        </w:rPr>
        <w:t xml:space="preserve">, Paris, </w:t>
      </w:r>
      <w:proofErr w:type="spellStart"/>
      <w:r w:rsidRPr="009A769A">
        <w:rPr>
          <w:rFonts w:ascii="Garamond" w:eastAsia="Times New Roman" w:hAnsi="Garamond" w:cs="Times New Roman"/>
          <w:sz w:val="24"/>
          <w:szCs w:val="24"/>
          <w:lang w:eastAsia="fr-FR"/>
        </w:rPr>
        <w:t>L’Harmattan</w:t>
      </w:r>
      <w:proofErr w:type="spellEnd"/>
      <w:r w:rsidRPr="009A769A">
        <w:rPr>
          <w:rFonts w:ascii="Garamond" w:eastAsia="Times New Roman" w:hAnsi="Garamond" w:cs="Times New Roman"/>
          <w:sz w:val="24"/>
          <w:szCs w:val="24"/>
          <w:lang w:eastAsia="fr-FR"/>
        </w:rPr>
        <w:t>, pp. 91-101.</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bCs/>
          <w:sz w:val="24"/>
          <w:szCs w:val="24"/>
          <w:lang w:eastAsia="fr-FR"/>
        </w:rPr>
        <w:t>2013</w:t>
      </w:r>
      <w:r w:rsidRPr="009A769A">
        <w:rPr>
          <w:rFonts w:ascii="Garamond" w:eastAsia="Times New Roman" w:hAnsi="Garamond" w:cs="Times New Roman"/>
          <w:sz w:val="24"/>
          <w:szCs w:val="24"/>
          <w:lang w:eastAsia="fr-FR"/>
        </w:rPr>
        <w:t>– « Le dépassement « mystique » du pluralisme religieux », dans </w:t>
      </w:r>
      <w:r w:rsidRPr="009A769A">
        <w:rPr>
          <w:rFonts w:ascii="Garamond" w:eastAsia="Times New Roman" w:hAnsi="Garamond" w:cs="Times New Roman"/>
          <w:i/>
          <w:iCs/>
          <w:sz w:val="24"/>
          <w:szCs w:val="24"/>
          <w:lang w:eastAsia="fr-FR"/>
        </w:rPr>
        <w:t>Le pluralisme religieux en Afrique</w:t>
      </w:r>
      <w:r w:rsidRPr="009A769A">
        <w:rPr>
          <w:rFonts w:ascii="Garamond" w:eastAsia="Times New Roman" w:hAnsi="Garamond" w:cs="Times New Roman"/>
          <w:sz w:val="24"/>
          <w:szCs w:val="24"/>
          <w:lang w:eastAsia="fr-FR"/>
        </w:rPr>
        <w:t xml:space="preserve">, édité par Ludovic </w:t>
      </w:r>
      <w:proofErr w:type="spellStart"/>
      <w:r w:rsidRPr="009A769A">
        <w:rPr>
          <w:rFonts w:ascii="Garamond" w:eastAsia="Times New Roman" w:hAnsi="Garamond" w:cs="Times New Roman"/>
          <w:sz w:val="24"/>
          <w:szCs w:val="24"/>
          <w:lang w:eastAsia="fr-FR"/>
        </w:rPr>
        <w:t>Lado</w:t>
      </w:r>
      <w:proofErr w:type="spellEnd"/>
      <w:r w:rsidRPr="009A769A">
        <w:rPr>
          <w:rFonts w:ascii="Garamond" w:eastAsia="Times New Roman" w:hAnsi="Garamond" w:cs="Times New Roman"/>
          <w:sz w:val="24"/>
          <w:szCs w:val="24"/>
          <w:lang w:eastAsia="fr-FR"/>
        </w:rPr>
        <w:t xml:space="preserve"> et Estelle </w:t>
      </w:r>
      <w:proofErr w:type="spellStart"/>
      <w:r w:rsidRPr="009A769A">
        <w:rPr>
          <w:rFonts w:ascii="Garamond" w:eastAsia="Times New Roman" w:hAnsi="Garamond" w:cs="Times New Roman"/>
          <w:sz w:val="24"/>
          <w:szCs w:val="24"/>
          <w:lang w:eastAsia="fr-FR"/>
        </w:rPr>
        <w:t>Kouokam</w:t>
      </w:r>
      <w:proofErr w:type="spellEnd"/>
      <w:r w:rsidRPr="009A769A">
        <w:rPr>
          <w:rFonts w:ascii="Garamond" w:eastAsia="Times New Roman" w:hAnsi="Garamond" w:cs="Times New Roman"/>
          <w:sz w:val="24"/>
          <w:szCs w:val="24"/>
          <w:lang w:eastAsia="fr-FR"/>
        </w:rPr>
        <w:t xml:space="preserve"> Magne, Yaoundé, PUCAC, pp. 387-396.</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bCs/>
          <w:sz w:val="24"/>
          <w:szCs w:val="24"/>
          <w:lang w:eastAsia="fr-FR"/>
        </w:rPr>
        <w:t>2012</w:t>
      </w:r>
      <w:r w:rsidRPr="009A769A">
        <w:rPr>
          <w:rFonts w:ascii="Garamond" w:eastAsia="Times New Roman" w:hAnsi="Garamond" w:cs="Times New Roman"/>
          <w:sz w:val="24"/>
          <w:szCs w:val="24"/>
          <w:lang w:eastAsia="fr-FR"/>
        </w:rPr>
        <w:t>– « Une approche africaine de la bioéthique ? », dans </w:t>
      </w:r>
      <w:proofErr w:type="spellStart"/>
      <w:r w:rsidRPr="009A769A">
        <w:rPr>
          <w:rFonts w:ascii="Garamond" w:eastAsia="Times New Roman" w:hAnsi="Garamond" w:cs="Times New Roman"/>
          <w:i/>
          <w:iCs/>
          <w:sz w:val="24"/>
          <w:szCs w:val="24"/>
          <w:lang w:eastAsia="fr-FR"/>
        </w:rPr>
        <w:t>Ethica</w:t>
      </w:r>
      <w:proofErr w:type="spellEnd"/>
      <w:r w:rsidRPr="009A769A">
        <w:rPr>
          <w:rFonts w:ascii="Garamond" w:eastAsia="Times New Roman" w:hAnsi="Garamond" w:cs="Times New Roman"/>
          <w:i/>
          <w:iCs/>
          <w:sz w:val="24"/>
          <w:szCs w:val="24"/>
          <w:lang w:eastAsia="fr-FR"/>
        </w:rPr>
        <w:t>. Revue interdisciplinaire de recherche en éthique</w:t>
      </w:r>
      <w:r w:rsidRPr="009A769A">
        <w:rPr>
          <w:rFonts w:ascii="Garamond" w:eastAsia="Times New Roman" w:hAnsi="Garamond" w:cs="Times New Roman"/>
          <w:sz w:val="24"/>
          <w:szCs w:val="24"/>
          <w:lang w:eastAsia="fr-FR"/>
        </w:rPr>
        <w:t>, vol 17, n° 2. « Penser l’éthique en Afrique. Perspective camerounaise », Bibliothèque nationale du Québec, pp.13-25.</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sz w:val="24"/>
          <w:szCs w:val="24"/>
          <w:lang w:eastAsia="fr-FR"/>
        </w:rPr>
        <w:t>2010</w:t>
      </w:r>
      <w:r w:rsidRPr="009A769A">
        <w:rPr>
          <w:rFonts w:ascii="Garamond" w:eastAsia="Times New Roman" w:hAnsi="Garamond" w:cs="Times New Roman"/>
          <w:sz w:val="24"/>
          <w:szCs w:val="24"/>
          <w:lang w:eastAsia="fr-FR"/>
        </w:rPr>
        <w:t xml:space="preserve"> – « Entre modernité et postmodernité : la problématique de la raison normative », intervention au colloque international sur « La postmodernité en Afrique et en Europe », Oran, du 28 au 30 novembre 2010.</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 Qu’est-ce qui guérit ? », dans </w:t>
      </w:r>
      <w:r w:rsidRPr="009A769A">
        <w:rPr>
          <w:rFonts w:ascii="Garamond" w:eastAsia="Cambria" w:hAnsi="Garamond" w:cs="Times New Roman"/>
          <w:i/>
          <w:sz w:val="24"/>
          <w:szCs w:val="24"/>
        </w:rPr>
        <w:t xml:space="preserve">Le pluralisme médical en Afrique. Hommage à </w:t>
      </w:r>
      <w:proofErr w:type="spellStart"/>
      <w:r w:rsidRPr="009A769A">
        <w:rPr>
          <w:rFonts w:ascii="Garamond" w:eastAsia="Cambria" w:hAnsi="Garamond" w:cs="Times New Roman"/>
          <w:i/>
          <w:sz w:val="24"/>
          <w:szCs w:val="24"/>
        </w:rPr>
        <w:t>Eric</w:t>
      </w:r>
      <w:proofErr w:type="spellEnd"/>
      <w:r w:rsidRPr="009A769A">
        <w:rPr>
          <w:rFonts w:ascii="Garamond" w:eastAsia="Cambria" w:hAnsi="Garamond" w:cs="Times New Roman"/>
          <w:i/>
          <w:sz w:val="24"/>
          <w:szCs w:val="24"/>
        </w:rPr>
        <w:t xml:space="preserve"> de Rosny</w:t>
      </w:r>
      <w:r w:rsidRPr="009A769A">
        <w:rPr>
          <w:rFonts w:ascii="Garamond" w:eastAsia="Cambria" w:hAnsi="Garamond" w:cs="Times New Roman"/>
          <w:sz w:val="24"/>
          <w:szCs w:val="24"/>
        </w:rPr>
        <w:t xml:space="preserve">, Actes du colloque international de Yaoundé, 3-6 février, édités par Ludovic </w:t>
      </w:r>
      <w:proofErr w:type="spellStart"/>
      <w:r w:rsidRPr="009A769A">
        <w:rPr>
          <w:rFonts w:ascii="Garamond" w:eastAsia="Cambria" w:hAnsi="Garamond" w:cs="Times New Roman"/>
          <w:sz w:val="24"/>
          <w:szCs w:val="24"/>
        </w:rPr>
        <w:t>Lado</w:t>
      </w:r>
      <w:proofErr w:type="spellEnd"/>
      <w:r w:rsidRPr="009A769A">
        <w:rPr>
          <w:rFonts w:ascii="Garamond" w:eastAsia="Cambria" w:hAnsi="Garamond" w:cs="Times New Roman"/>
          <w:sz w:val="24"/>
          <w:szCs w:val="24"/>
        </w:rPr>
        <w:t xml:space="preserve">, </w:t>
      </w:r>
      <w:proofErr w:type="spellStart"/>
      <w:r w:rsidRPr="009A769A">
        <w:rPr>
          <w:rFonts w:ascii="Garamond" w:eastAsia="Cambria" w:hAnsi="Garamond" w:cs="Times New Roman"/>
          <w:sz w:val="24"/>
          <w:szCs w:val="24"/>
        </w:rPr>
        <w:t>Pucac</w:t>
      </w:r>
      <w:proofErr w:type="spellEnd"/>
      <w:r w:rsidRPr="009A769A">
        <w:rPr>
          <w:rFonts w:ascii="Garamond" w:eastAsia="Cambria" w:hAnsi="Garamond" w:cs="Times New Roman"/>
          <w:sz w:val="24"/>
          <w:szCs w:val="24"/>
        </w:rPr>
        <w:t>/Karthala, Yaoundé, 2010, pp. 339-347.</w:t>
      </w:r>
    </w:p>
    <w:p w:rsidR="009A769A" w:rsidRPr="009A769A" w:rsidRDefault="009A769A" w:rsidP="009A769A">
      <w:pPr>
        <w:spacing w:after="0" w:line="360" w:lineRule="auto"/>
        <w:rPr>
          <w:rFonts w:ascii="Garamond" w:eastAsia="Cambria" w:hAnsi="Garamond" w:cs="Times New Roman"/>
          <w:b/>
          <w:sz w:val="24"/>
          <w:szCs w:val="24"/>
          <w:u w:val="single"/>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 Composés humains et perspectives thérapeutiques. A propos de l’anthropologie « africaine » et de la méthode de </w:t>
      </w:r>
      <w:proofErr w:type="spellStart"/>
      <w:r w:rsidRPr="009A769A">
        <w:rPr>
          <w:rFonts w:ascii="Garamond" w:eastAsia="Cambria" w:hAnsi="Garamond" w:cs="Times New Roman"/>
          <w:sz w:val="24"/>
          <w:szCs w:val="24"/>
        </w:rPr>
        <w:t>Meinrad</w:t>
      </w:r>
      <w:proofErr w:type="spellEnd"/>
      <w:r w:rsidRPr="009A769A">
        <w:rPr>
          <w:rFonts w:ascii="Garamond" w:eastAsia="Cambria" w:hAnsi="Garamond" w:cs="Times New Roman"/>
          <w:sz w:val="24"/>
          <w:szCs w:val="24"/>
        </w:rPr>
        <w:t xml:space="preserve"> </w:t>
      </w:r>
      <w:proofErr w:type="spellStart"/>
      <w:r w:rsidRPr="009A769A">
        <w:rPr>
          <w:rFonts w:ascii="Garamond" w:eastAsia="Cambria" w:hAnsi="Garamond" w:cs="Times New Roman"/>
          <w:sz w:val="24"/>
          <w:szCs w:val="24"/>
        </w:rPr>
        <w:t>Hebga</w:t>
      </w:r>
      <w:proofErr w:type="spellEnd"/>
      <w:r w:rsidRPr="009A769A">
        <w:rPr>
          <w:rFonts w:ascii="Garamond" w:eastAsia="Cambria" w:hAnsi="Garamond" w:cs="Times New Roman"/>
          <w:sz w:val="24"/>
          <w:szCs w:val="24"/>
        </w:rPr>
        <w:t xml:space="preserve">, dans </w:t>
      </w:r>
      <w:r w:rsidRPr="009A769A">
        <w:rPr>
          <w:rFonts w:ascii="Garamond" w:eastAsia="Cambria" w:hAnsi="Garamond" w:cs="Times New Roman"/>
          <w:i/>
          <w:sz w:val="24"/>
          <w:szCs w:val="24"/>
        </w:rPr>
        <w:t xml:space="preserve">Pierre </w:t>
      </w:r>
      <w:proofErr w:type="spellStart"/>
      <w:r w:rsidRPr="009A769A">
        <w:rPr>
          <w:rFonts w:ascii="Garamond" w:eastAsia="Cambria" w:hAnsi="Garamond" w:cs="Times New Roman"/>
          <w:i/>
          <w:sz w:val="24"/>
          <w:szCs w:val="24"/>
        </w:rPr>
        <w:t>Meinrad</w:t>
      </w:r>
      <w:proofErr w:type="spellEnd"/>
      <w:r w:rsidRPr="009A769A">
        <w:rPr>
          <w:rFonts w:ascii="Garamond" w:eastAsia="Cambria" w:hAnsi="Garamond" w:cs="Times New Roman"/>
          <w:i/>
          <w:sz w:val="24"/>
          <w:szCs w:val="24"/>
        </w:rPr>
        <w:t xml:space="preserve"> </w:t>
      </w:r>
      <w:proofErr w:type="spellStart"/>
      <w:r w:rsidRPr="009A769A">
        <w:rPr>
          <w:rFonts w:ascii="Garamond" w:eastAsia="Cambria" w:hAnsi="Garamond" w:cs="Times New Roman"/>
          <w:i/>
          <w:sz w:val="24"/>
          <w:szCs w:val="24"/>
        </w:rPr>
        <w:t>Hebga</w:t>
      </w:r>
      <w:proofErr w:type="spellEnd"/>
      <w:r w:rsidRPr="009A769A">
        <w:rPr>
          <w:rFonts w:ascii="Garamond" w:eastAsia="Cambria" w:hAnsi="Garamond" w:cs="Times New Roman"/>
          <w:sz w:val="24"/>
          <w:szCs w:val="24"/>
        </w:rPr>
        <w:t xml:space="preserve">. </w:t>
      </w:r>
      <w:r w:rsidRPr="009A769A">
        <w:rPr>
          <w:rFonts w:ascii="Garamond" w:eastAsia="Cambria" w:hAnsi="Garamond" w:cs="Times New Roman"/>
          <w:i/>
          <w:sz w:val="24"/>
          <w:szCs w:val="24"/>
        </w:rPr>
        <w:t>Philosophie et anthropologie</w:t>
      </w:r>
      <w:r w:rsidRPr="009A769A">
        <w:rPr>
          <w:rFonts w:ascii="Garamond" w:eastAsia="Cambria" w:hAnsi="Garamond" w:cs="Times New Roman"/>
          <w:sz w:val="24"/>
          <w:szCs w:val="24"/>
        </w:rPr>
        <w:t xml:space="preserve">, Paris, </w:t>
      </w:r>
      <w:proofErr w:type="spellStart"/>
      <w:r w:rsidRPr="009A769A">
        <w:rPr>
          <w:rFonts w:ascii="Garamond" w:eastAsia="Cambria" w:hAnsi="Garamond" w:cs="Times New Roman"/>
          <w:sz w:val="24"/>
          <w:szCs w:val="24"/>
        </w:rPr>
        <w:t>L’Harmattan</w:t>
      </w:r>
      <w:proofErr w:type="spellEnd"/>
      <w:r w:rsidRPr="009A769A">
        <w:rPr>
          <w:rFonts w:ascii="Garamond" w:eastAsia="Cambria" w:hAnsi="Garamond" w:cs="Times New Roman"/>
          <w:sz w:val="24"/>
          <w:szCs w:val="24"/>
        </w:rPr>
        <w:t>, pp. 75-99.</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2009</w:t>
      </w:r>
      <w:r w:rsidRPr="009A769A">
        <w:rPr>
          <w:rFonts w:ascii="Garamond" w:eastAsia="Cambria" w:hAnsi="Garamond" w:cs="Times New Roman"/>
          <w:sz w:val="24"/>
          <w:szCs w:val="24"/>
        </w:rPr>
        <w:t xml:space="preserve"> – « Contribution à l’extension de la problématique bioéthique à l’ère de la mondialisation », in </w:t>
      </w:r>
      <w:r w:rsidRPr="009A769A">
        <w:rPr>
          <w:rFonts w:ascii="Garamond" w:eastAsia="Cambria" w:hAnsi="Garamond" w:cs="Times New Roman"/>
          <w:i/>
          <w:sz w:val="24"/>
          <w:szCs w:val="24"/>
        </w:rPr>
        <w:t>La philosophie et</w:t>
      </w:r>
      <w:r w:rsidRPr="009A769A">
        <w:rPr>
          <w:rFonts w:ascii="Garamond" w:eastAsia="Cambria" w:hAnsi="Garamond" w:cs="Times New Roman"/>
          <w:sz w:val="24"/>
          <w:szCs w:val="24"/>
        </w:rPr>
        <w:t xml:space="preserve">  </w:t>
      </w:r>
      <w:r w:rsidRPr="009A769A">
        <w:rPr>
          <w:rFonts w:ascii="Garamond" w:eastAsia="Cambria" w:hAnsi="Garamond" w:cs="Times New Roman"/>
          <w:i/>
          <w:sz w:val="24"/>
          <w:szCs w:val="24"/>
        </w:rPr>
        <w:t xml:space="preserve">les interprétations de la mondialisation en Afrique, </w:t>
      </w:r>
      <w:r w:rsidRPr="009A769A">
        <w:rPr>
          <w:rFonts w:ascii="Garamond" w:eastAsia="Cambria" w:hAnsi="Garamond" w:cs="Times New Roman"/>
          <w:sz w:val="24"/>
          <w:szCs w:val="24"/>
        </w:rPr>
        <w:t xml:space="preserve">E. Njoh </w:t>
      </w:r>
      <w:proofErr w:type="spellStart"/>
      <w:r w:rsidRPr="009A769A">
        <w:rPr>
          <w:rFonts w:ascii="Garamond" w:eastAsia="Cambria" w:hAnsi="Garamond" w:cs="Times New Roman"/>
          <w:sz w:val="24"/>
          <w:szCs w:val="24"/>
        </w:rPr>
        <w:t>Mouellé</w:t>
      </w:r>
      <w:proofErr w:type="spellEnd"/>
      <w:r w:rsidRPr="009A769A">
        <w:rPr>
          <w:rFonts w:ascii="Garamond" w:eastAsia="Cambria" w:hAnsi="Garamond" w:cs="Times New Roman"/>
          <w:sz w:val="24"/>
          <w:szCs w:val="24"/>
        </w:rPr>
        <w:t xml:space="preserve"> (</w:t>
      </w:r>
      <w:proofErr w:type="spellStart"/>
      <w:r w:rsidRPr="009A769A">
        <w:rPr>
          <w:rFonts w:ascii="Garamond" w:eastAsia="Cambria" w:hAnsi="Garamond" w:cs="Times New Roman"/>
          <w:sz w:val="24"/>
          <w:szCs w:val="24"/>
        </w:rPr>
        <w:t>dir</w:t>
      </w:r>
      <w:proofErr w:type="spellEnd"/>
      <w:r w:rsidRPr="009A769A">
        <w:rPr>
          <w:rFonts w:ascii="Garamond" w:eastAsia="Cambria" w:hAnsi="Garamond" w:cs="Times New Roman"/>
          <w:sz w:val="24"/>
          <w:szCs w:val="24"/>
        </w:rPr>
        <w:t xml:space="preserve">), Paris, </w:t>
      </w:r>
      <w:proofErr w:type="spellStart"/>
      <w:r w:rsidRPr="009A769A">
        <w:rPr>
          <w:rFonts w:ascii="Garamond" w:eastAsia="Cambria" w:hAnsi="Garamond" w:cs="Times New Roman"/>
          <w:sz w:val="24"/>
          <w:szCs w:val="24"/>
        </w:rPr>
        <w:t>L’Harmattan</w:t>
      </w:r>
      <w:proofErr w:type="spellEnd"/>
      <w:r w:rsidRPr="009A769A">
        <w:rPr>
          <w:rFonts w:ascii="Garamond" w:eastAsia="Cambria" w:hAnsi="Garamond" w:cs="Times New Roman"/>
          <w:sz w:val="24"/>
          <w:szCs w:val="24"/>
        </w:rPr>
        <w:t>, pp. 349-363.</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2004</w:t>
      </w:r>
      <w:r w:rsidRPr="009A769A">
        <w:rPr>
          <w:rFonts w:ascii="Garamond" w:eastAsia="Cambria" w:hAnsi="Garamond" w:cs="Times New Roman"/>
          <w:sz w:val="24"/>
          <w:szCs w:val="24"/>
        </w:rPr>
        <w:t xml:space="preserve"> - « </w:t>
      </w:r>
      <w:r w:rsidRPr="009A769A">
        <w:rPr>
          <w:rFonts w:ascii="Garamond" w:eastAsia="Cambria" w:hAnsi="Garamond" w:cs="Times New Roman"/>
          <w:i/>
          <w:iCs/>
          <w:sz w:val="24"/>
          <w:szCs w:val="24"/>
        </w:rPr>
        <w:t>Transcendance et connaissance</w:t>
      </w:r>
      <w:r w:rsidRPr="009A769A">
        <w:rPr>
          <w:rFonts w:ascii="Garamond" w:eastAsia="Cambria" w:hAnsi="Garamond" w:cs="Times New Roman"/>
          <w:sz w:val="24"/>
          <w:szCs w:val="24"/>
        </w:rPr>
        <w:t> », contribution au colloque interuniversitaire de Philosophie du 2 au 4 juin 2004 à l’Université de Yaoundé I, sur le thème : « Philosophie et formation doctorale ».</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lastRenderedPageBreak/>
        <w:t>2004</w:t>
      </w:r>
      <w:r w:rsidRPr="009A769A">
        <w:rPr>
          <w:rFonts w:ascii="Garamond" w:eastAsia="Cambria" w:hAnsi="Garamond" w:cs="Times New Roman"/>
          <w:sz w:val="24"/>
          <w:szCs w:val="24"/>
        </w:rPr>
        <w:t xml:space="preserve"> - « </w:t>
      </w:r>
      <w:r w:rsidRPr="009A769A">
        <w:rPr>
          <w:rFonts w:ascii="Garamond" w:eastAsia="Cambria" w:hAnsi="Garamond" w:cs="Times New Roman"/>
          <w:i/>
          <w:iCs/>
          <w:sz w:val="24"/>
          <w:szCs w:val="24"/>
        </w:rPr>
        <w:t>Panafricanisme et développement</w:t>
      </w:r>
      <w:r w:rsidRPr="009A769A">
        <w:rPr>
          <w:rFonts w:ascii="Garamond" w:eastAsia="Cambria" w:hAnsi="Garamond" w:cs="Times New Roman"/>
          <w:sz w:val="24"/>
          <w:szCs w:val="24"/>
        </w:rPr>
        <w:t> », contribution au colloque international de Philosophie du 6 au 13 mars 2002 à l’Université de Douala, sur le thème : « </w:t>
      </w:r>
      <w:r w:rsidRPr="009A769A">
        <w:rPr>
          <w:rFonts w:ascii="Garamond" w:eastAsia="Cambria" w:hAnsi="Garamond" w:cs="Times New Roman"/>
          <w:i/>
          <w:iCs/>
          <w:sz w:val="24"/>
          <w:szCs w:val="24"/>
        </w:rPr>
        <w:t>L’individuel et le collectif</w:t>
      </w:r>
      <w:r w:rsidRPr="009A769A">
        <w:rPr>
          <w:rFonts w:ascii="Garamond" w:eastAsia="Cambria" w:hAnsi="Garamond" w:cs="Times New Roman"/>
          <w:sz w:val="24"/>
          <w:szCs w:val="24"/>
        </w:rPr>
        <w:t xml:space="preserve"> ». Publié dans </w:t>
      </w:r>
      <w:r w:rsidRPr="009A769A">
        <w:rPr>
          <w:rFonts w:ascii="Garamond" w:eastAsia="Cambria" w:hAnsi="Garamond" w:cs="Times New Roman"/>
          <w:i/>
          <w:sz w:val="24"/>
          <w:szCs w:val="24"/>
        </w:rPr>
        <w:t>L’individuel et le collectif</w:t>
      </w:r>
      <w:r w:rsidRPr="009A769A">
        <w:rPr>
          <w:rFonts w:ascii="Garamond" w:eastAsia="Cambria" w:hAnsi="Garamond" w:cs="Times New Roman"/>
          <w:sz w:val="24"/>
          <w:szCs w:val="24"/>
        </w:rPr>
        <w:t xml:space="preserve">, Paris, </w:t>
      </w:r>
      <w:proofErr w:type="spellStart"/>
      <w:r w:rsidRPr="009A769A">
        <w:rPr>
          <w:rFonts w:ascii="Garamond" w:eastAsia="Cambria" w:hAnsi="Garamond" w:cs="Times New Roman"/>
          <w:sz w:val="24"/>
          <w:szCs w:val="24"/>
        </w:rPr>
        <w:t>Dianoïa</w:t>
      </w:r>
      <w:proofErr w:type="spellEnd"/>
      <w:r w:rsidRPr="009A769A">
        <w:rPr>
          <w:rFonts w:ascii="Garamond" w:eastAsia="Cambria" w:hAnsi="Garamond" w:cs="Times New Roman"/>
          <w:sz w:val="24"/>
          <w:szCs w:val="24"/>
        </w:rPr>
        <w:t>, 2004, pp. 181-195.</w:t>
      </w:r>
    </w:p>
    <w:p w:rsidR="009A769A" w:rsidRPr="009A769A" w:rsidRDefault="009A769A" w:rsidP="009A769A">
      <w:pPr>
        <w:spacing w:after="0" w:line="360" w:lineRule="auto"/>
        <w:jc w:val="both"/>
        <w:rPr>
          <w:rFonts w:ascii="Garamond" w:eastAsia="Cambria" w:hAnsi="Garamond" w:cs="Times New Roman"/>
          <w:b/>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II- 3- </w:t>
      </w:r>
      <w:r w:rsidRPr="00CB3543">
        <w:rPr>
          <w:rFonts w:ascii="Garamond" w:eastAsia="Cambria" w:hAnsi="Garamond" w:cs="Times New Roman"/>
          <w:sz w:val="24"/>
          <w:szCs w:val="24"/>
          <w:highlight w:val="green"/>
        </w:rPr>
        <w:t>ARTICLES PUBLIES DANS LES ACTES DE CONGRES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 L’action des mystiques, son essence et son intérêt pour le monde actuel », intervention au </w:t>
      </w:r>
      <w:proofErr w:type="spellStart"/>
      <w:r w:rsidRPr="009A769A">
        <w:rPr>
          <w:rFonts w:ascii="Garamond" w:eastAsia="Cambria" w:hAnsi="Garamond" w:cs="Times New Roman"/>
          <w:sz w:val="24"/>
          <w:szCs w:val="24"/>
        </w:rPr>
        <w:t>XXXIII</w:t>
      </w:r>
      <w:r w:rsidRPr="009A769A">
        <w:rPr>
          <w:rFonts w:ascii="Garamond" w:eastAsia="Cambria" w:hAnsi="Garamond" w:cs="Times New Roman"/>
          <w:sz w:val="24"/>
          <w:szCs w:val="24"/>
          <w:vertAlign w:val="superscript"/>
        </w:rPr>
        <w:t>e</w:t>
      </w:r>
      <w:proofErr w:type="spellEnd"/>
      <w:r w:rsidRPr="009A769A">
        <w:rPr>
          <w:rFonts w:ascii="Garamond" w:eastAsia="Cambria" w:hAnsi="Garamond" w:cs="Times New Roman"/>
          <w:sz w:val="24"/>
          <w:szCs w:val="24"/>
        </w:rPr>
        <w:t xml:space="preserve"> congrès ASPLF du 17 au 21 août 2010 à Venise (Actes en parution)</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2008</w:t>
      </w:r>
      <w:r w:rsidRPr="009A769A">
        <w:rPr>
          <w:rFonts w:ascii="Garamond" w:eastAsia="Cambria" w:hAnsi="Garamond" w:cs="Times New Roman"/>
          <w:sz w:val="24"/>
          <w:szCs w:val="24"/>
        </w:rPr>
        <w:t xml:space="preserve"> – « Mysticisme et connaissance : le moment de </w:t>
      </w:r>
      <w:r w:rsidRPr="009A769A">
        <w:rPr>
          <w:rFonts w:ascii="Garamond" w:eastAsia="Cambria" w:hAnsi="Garamond" w:cs="Times New Roman"/>
          <w:i/>
          <w:sz w:val="24"/>
          <w:szCs w:val="24"/>
        </w:rPr>
        <w:t>L’Evolution créatrice</w:t>
      </w:r>
      <w:r w:rsidRPr="009A769A">
        <w:rPr>
          <w:rFonts w:ascii="Garamond" w:eastAsia="Cambria" w:hAnsi="Garamond" w:cs="Times New Roman"/>
          <w:sz w:val="24"/>
          <w:szCs w:val="24"/>
        </w:rPr>
        <w:t xml:space="preserve"> », in </w:t>
      </w:r>
      <w:r w:rsidRPr="009A769A">
        <w:rPr>
          <w:rFonts w:ascii="Garamond" w:eastAsia="Cambria" w:hAnsi="Garamond" w:cs="Times New Roman"/>
          <w:i/>
          <w:sz w:val="24"/>
          <w:szCs w:val="24"/>
        </w:rPr>
        <w:t>Annales Bergsoniennes IV. L’Evolution créatrice 1907-2007 : épistémologie et métaphysique</w:t>
      </w:r>
      <w:r w:rsidRPr="009A769A">
        <w:rPr>
          <w:rFonts w:ascii="Garamond" w:eastAsia="Cambria" w:hAnsi="Garamond" w:cs="Times New Roman"/>
          <w:sz w:val="24"/>
          <w:szCs w:val="24"/>
        </w:rPr>
        <w:t>, Paris, PUF, pp. 339-360.</w:t>
      </w:r>
    </w:p>
    <w:p w:rsidR="009A769A" w:rsidRPr="009A769A" w:rsidRDefault="009A769A" w:rsidP="009A769A">
      <w:pPr>
        <w:spacing w:after="0" w:line="360" w:lineRule="auto"/>
        <w:jc w:val="both"/>
        <w:rPr>
          <w:rFonts w:ascii="Garamond" w:eastAsia="Cambria" w:hAnsi="Garamond" w:cs="Times New Roman"/>
          <w:b/>
          <w:sz w:val="24"/>
          <w:szCs w:val="24"/>
          <w:u w:val="single"/>
        </w:rPr>
      </w:pPr>
      <w:r w:rsidRPr="009A769A">
        <w:rPr>
          <w:rFonts w:ascii="Garamond" w:eastAsia="Cambria" w:hAnsi="Garamond" w:cs="Times New Roman"/>
          <w:b/>
          <w:sz w:val="24"/>
          <w:szCs w:val="24"/>
        </w:rPr>
        <w:t>2008</w:t>
      </w:r>
      <w:r w:rsidRPr="009A769A">
        <w:rPr>
          <w:rFonts w:ascii="Garamond" w:eastAsia="Cambria" w:hAnsi="Garamond" w:cs="Times New Roman"/>
          <w:sz w:val="24"/>
          <w:szCs w:val="24"/>
        </w:rPr>
        <w:t xml:space="preserve"> – « La norme », dans </w:t>
      </w:r>
      <w:r w:rsidRPr="009A769A">
        <w:rPr>
          <w:rFonts w:ascii="Garamond" w:eastAsia="Cambria" w:hAnsi="Garamond" w:cs="Times New Roman"/>
          <w:i/>
          <w:sz w:val="24"/>
          <w:szCs w:val="24"/>
        </w:rPr>
        <w:t>L’universel et devenir de l’humain</w:t>
      </w:r>
      <w:r w:rsidRPr="009A769A">
        <w:rPr>
          <w:rFonts w:ascii="Garamond" w:eastAsia="Cambria" w:hAnsi="Garamond" w:cs="Times New Roman"/>
          <w:sz w:val="24"/>
          <w:szCs w:val="24"/>
        </w:rPr>
        <w:t xml:space="preserve">, Actes du </w:t>
      </w:r>
      <w:proofErr w:type="spellStart"/>
      <w:r w:rsidRPr="009A769A">
        <w:rPr>
          <w:rFonts w:ascii="Garamond" w:eastAsia="Cambria" w:hAnsi="Garamond" w:cs="Times New Roman"/>
          <w:sz w:val="24"/>
          <w:szCs w:val="24"/>
        </w:rPr>
        <w:t>XXXII</w:t>
      </w:r>
      <w:r w:rsidRPr="009A769A">
        <w:rPr>
          <w:rFonts w:ascii="Garamond" w:eastAsia="Cambria" w:hAnsi="Garamond" w:cs="Times New Roman"/>
          <w:sz w:val="24"/>
          <w:szCs w:val="24"/>
          <w:vertAlign w:val="superscript"/>
        </w:rPr>
        <w:t>e</w:t>
      </w:r>
      <w:proofErr w:type="spellEnd"/>
      <w:r w:rsidRPr="009A769A">
        <w:rPr>
          <w:rFonts w:ascii="Garamond" w:eastAsia="Cambria" w:hAnsi="Garamond" w:cs="Times New Roman"/>
          <w:sz w:val="24"/>
          <w:szCs w:val="24"/>
        </w:rPr>
        <w:t xml:space="preserve"> congrès international de l’ASPLF, Carthage, du 28 août au 1</w:t>
      </w:r>
      <w:r w:rsidRPr="009A769A">
        <w:rPr>
          <w:rFonts w:ascii="Garamond" w:eastAsia="Cambria" w:hAnsi="Garamond" w:cs="Times New Roman"/>
          <w:sz w:val="24"/>
          <w:szCs w:val="24"/>
          <w:vertAlign w:val="superscript"/>
        </w:rPr>
        <w:t>er</w:t>
      </w:r>
      <w:r w:rsidRPr="009A769A">
        <w:rPr>
          <w:rFonts w:ascii="Garamond" w:eastAsia="Cambria" w:hAnsi="Garamond" w:cs="Times New Roman"/>
          <w:sz w:val="24"/>
          <w:szCs w:val="24"/>
        </w:rPr>
        <w:t xml:space="preserve"> sept 2008, édités par Ali </w:t>
      </w:r>
      <w:proofErr w:type="spellStart"/>
      <w:r w:rsidRPr="009A769A">
        <w:rPr>
          <w:rFonts w:ascii="Garamond" w:eastAsia="Cambria" w:hAnsi="Garamond" w:cs="Times New Roman"/>
          <w:sz w:val="24"/>
          <w:szCs w:val="24"/>
        </w:rPr>
        <w:t>Chenoufi</w:t>
      </w:r>
      <w:proofErr w:type="spellEnd"/>
      <w:r w:rsidRPr="009A769A">
        <w:rPr>
          <w:rFonts w:ascii="Garamond" w:eastAsia="Cambria" w:hAnsi="Garamond" w:cs="Times New Roman"/>
          <w:sz w:val="24"/>
          <w:szCs w:val="24"/>
        </w:rPr>
        <w:t xml:space="preserve">, </w:t>
      </w:r>
      <w:proofErr w:type="spellStart"/>
      <w:r w:rsidRPr="009A769A">
        <w:rPr>
          <w:rFonts w:ascii="Garamond" w:eastAsia="Cambria" w:hAnsi="Garamond" w:cs="Times New Roman"/>
          <w:sz w:val="24"/>
          <w:szCs w:val="24"/>
        </w:rPr>
        <w:t>Taoufik</w:t>
      </w:r>
      <w:proofErr w:type="spellEnd"/>
      <w:r w:rsidRPr="009A769A">
        <w:rPr>
          <w:rFonts w:ascii="Garamond" w:eastAsia="Cambria" w:hAnsi="Garamond" w:cs="Times New Roman"/>
          <w:sz w:val="24"/>
          <w:szCs w:val="24"/>
        </w:rPr>
        <w:t xml:space="preserve"> Cherif, Salah </w:t>
      </w:r>
      <w:proofErr w:type="spellStart"/>
      <w:r w:rsidRPr="009A769A">
        <w:rPr>
          <w:rFonts w:ascii="Garamond" w:eastAsia="Cambria" w:hAnsi="Garamond" w:cs="Times New Roman"/>
          <w:sz w:val="24"/>
          <w:szCs w:val="24"/>
        </w:rPr>
        <w:t>Mosbah</w:t>
      </w:r>
      <w:proofErr w:type="spellEnd"/>
      <w:r w:rsidRPr="009A769A">
        <w:rPr>
          <w:rFonts w:ascii="Garamond" w:eastAsia="Cambria" w:hAnsi="Garamond" w:cs="Times New Roman"/>
          <w:sz w:val="24"/>
          <w:szCs w:val="24"/>
        </w:rPr>
        <w:t>, Association tunisienne des études philosophiques, Tunis, 2010, pp. 305-312.</w:t>
      </w:r>
    </w:p>
    <w:p w:rsidR="009A769A" w:rsidRPr="009A769A" w:rsidRDefault="009A769A" w:rsidP="009A769A">
      <w:pPr>
        <w:spacing w:after="200" w:line="276" w:lineRule="auto"/>
        <w:rPr>
          <w:rFonts w:ascii="Garamond" w:eastAsia="Cambria" w:hAnsi="Garamond" w:cs="Times New Roman"/>
          <w:b/>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II- 4- </w:t>
      </w:r>
      <w:r w:rsidRPr="00CB3543">
        <w:rPr>
          <w:rFonts w:ascii="Garamond" w:eastAsia="Cambria" w:hAnsi="Garamond" w:cs="Times New Roman"/>
          <w:sz w:val="24"/>
          <w:szCs w:val="24"/>
          <w:highlight w:val="green"/>
        </w:rPr>
        <w:t>ARTICLES PUBLIES DANS LES LIVRES COLLECTIFS</w:t>
      </w:r>
    </w:p>
    <w:p w:rsidR="009F5E5A" w:rsidRPr="001C52C7" w:rsidRDefault="009F5E5A" w:rsidP="009F5E5A">
      <w:pPr>
        <w:spacing w:after="0" w:line="360" w:lineRule="auto"/>
        <w:jc w:val="both"/>
        <w:rPr>
          <w:rFonts w:ascii="Garamond" w:eastAsia="Times New Roman" w:hAnsi="Garamond" w:cs="Times New Roman"/>
          <w:b/>
          <w:bCs/>
          <w:sz w:val="24"/>
          <w:szCs w:val="24"/>
          <w:lang w:eastAsia="fr-FR"/>
        </w:rPr>
      </w:pPr>
      <w:r w:rsidRPr="001C52C7">
        <w:rPr>
          <w:rFonts w:ascii="Garamond" w:eastAsia="Times New Roman" w:hAnsi="Garamond" w:cs="Times New Roman"/>
          <w:b/>
          <w:bCs/>
          <w:sz w:val="24"/>
          <w:szCs w:val="24"/>
          <w:lang w:eastAsia="fr-FR"/>
        </w:rPr>
        <w:t>2021</w:t>
      </w:r>
      <w:r w:rsidR="001C52C7">
        <w:rPr>
          <w:rFonts w:ascii="Garamond" w:eastAsia="Times New Roman" w:hAnsi="Garamond" w:cs="Times New Roman"/>
          <w:b/>
          <w:bCs/>
          <w:sz w:val="24"/>
          <w:szCs w:val="24"/>
          <w:lang w:eastAsia="fr-FR"/>
        </w:rPr>
        <w:t xml:space="preserve"> </w:t>
      </w:r>
      <w:r w:rsidRPr="001C52C7">
        <w:rPr>
          <w:rFonts w:ascii="Garamond" w:eastAsia="Times New Roman" w:hAnsi="Garamond" w:cs="Times New Roman"/>
          <w:b/>
          <w:bCs/>
          <w:sz w:val="24"/>
          <w:szCs w:val="24"/>
          <w:lang w:eastAsia="fr-FR"/>
        </w:rPr>
        <w:t>-</w:t>
      </w:r>
      <w:r w:rsidRPr="001C52C7">
        <w:rPr>
          <w:rFonts w:ascii="Garamond" w:eastAsia="Times New Roman" w:hAnsi="Garamond" w:cs="Times New Roman"/>
          <w:bCs/>
          <w:sz w:val="24"/>
          <w:szCs w:val="24"/>
          <w:lang w:eastAsia="fr-FR"/>
        </w:rPr>
        <w:t xml:space="preserve"> « </w:t>
      </w:r>
      <w:r w:rsidR="001C52C7" w:rsidRPr="001C52C7">
        <w:rPr>
          <w:rFonts w:ascii="Garamond" w:eastAsia="Times New Roman" w:hAnsi="Garamond" w:cs="Times New Roman"/>
          <w:bCs/>
          <w:sz w:val="24"/>
          <w:szCs w:val="24"/>
          <w:lang w:eastAsia="fr-FR"/>
        </w:rPr>
        <w:t>L'immatériel hu</w:t>
      </w:r>
      <w:r w:rsidR="001C52C7">
        <w:rPr>
          <w:rFonts w:ascii="Garamond" w:eastAsia="Times New Roman" w:hAnsi="Garamond" w:cs="Times New Roman"/>
          <w:bCs/>
          <w:sz w:val="24"/>
          <w:szCs w:val="24"/>
          <w:lang w:eastAsia="fr-FR"/>
        </w:rPr>
        <w:t xml:space="preserve">main comme patrimoine résilient », in Anatole </w:t>
      </w:r>
      <w:proofErr w:type="spellStart"/>
      <w:r w:rsidR="001C52C7">
        <w:rPr>
          <w:rFonts w:ascii="Garamond" w:eastAsia="Times New Roman" w:hAnsi="Garamond" w:cs="Times New Roman"/>
          <w:bCs/>
          <w:sz w:val="24"/>
          <w:szCs w:val="24"/>
          <w:lang w:eastAsia="fr-FR"/>
        </w:rPr>
        <w:t>Fogou</w:t>
      </w:r>
      <w:proofErr w:type="spellEnd"/>
      <w:r w:rsidR="001C52C7">
        <w:rPr>
          <w:rFonts w:ascii="Garamond" w:eastAsia="Times New Roman" w:hAnsi="Garamond" w:cs="Times New Roman"/>
          <w:bCs/>
          <w:sz w:val="24"/>
          <w:szCs w:val="24"/>
          <w:lang w:eastAsia="fr-FR"/>
        </w:rPr>
        <w:t xml:space="preserve"> et William Fulbert </w:t>
      </w:r>
      <w:proofErr w:type="spellStart"/>
      <w:r w:rsidR="001C52C7">
        <w:rPr>
          <w:rFonts w:ascii="Garamond" w:eastAsia="Times New Roman" w:hAnsi="Garamond" w:cs="Times New Roman"/>
          <w:bCs/>
          <w:sz w:val="24"/>
          <w:szCs w:val="24"/>
          <w:lang w:eastAsia="fr-FR"/>
        </w:rPr>
        <w:t>Yogno</w:t>
      </w:r>
      <w:proofErr w:type="spellEnd"/>
      <w:r w:rsidR="001C52C7">
        <w:rPr>
          <w:rFonts w:ascii="Garamond" w:eastAsia="Times New Roman" w:hAnsi="Garamond" w:cs="Times New Roman"/>
          <w:bCs/>
          <w:sz w:val="24"/>
          <w:szCs w:val="24"/>
          <w:lang w:eastAsia="fr-FR"/>
        </w:rPr>
        <w:t xml:space="preserve"> </w:t>
      </w:r>
      <w:proofErr w:type="spellStart"/>
      <w:r w:rsidR="001C52C7">
        <w:rPr>
          <w:rFonts w:ascii="Garamond" w:eastAsia="Times New Roman" w:hAnsi="Garamond" w:cs="Times New Roman"/>
          <w:bCs/>
          <w:sz w:val="24"/>
          <w:szCs w:val="24"/>
          <w:lang w:eastAsia="fr-FR"/>
        </w:rPr>
        <w:t>Tabeko</w:t>
      </w:r>
      <w:proofErr w:type="spellEnd"/>
      <w:r w:rsidR="001C52C7">
        <w:rPr>
          <w:rFonts w:ascii="Garamond" w:eastAsia="Times New Roman" w:hAnsi="Garamond" w:cs="Times New Roman"/>
          <w:bCs/>
          <w:sz w:val="24"/>
          <w:szCs w:val="24"/>
          <w:lang w:eastAsia="fr-FR"/>
        </w:rPr>
        <w:t xml:space="preserve">, </w:t>
      </w:r>
      <w:r w:rsidR="001C52C7" w:rsidRPr="001C52C7">
        <w:rPr>
          <w:rFonts w:ascii="Garamond" w:eastAsia="Times New Roman" w:hAnsi="Garamond" w:cs="Times New Roman"/>
          <w:bCs/>
          <w:i/>
          <w:sz w:val="24"/>
          <w:szCs w:val="24"/>
          <w:lang w:eastAsia="fr-FR"/>
        </w:rPr>
        <w:t>L'hom</w:t>
      </w:r>
      <w:r w:rsidR="001C52C7">
        <w:rPr>
          <w:rFonts w:ascii="Garamond" w:eastAsia="Times New Roman" w:hAnsi="Garamond" w:cs="Times New Roman"/>
          <w:bCs/>
          <w:i/>
          <w:sz w:val="24"/>
          <w:szCs w:val="24"/>
          <w:lang w:eastAsia="fr-FR"/>
        </w:rPr>
        <w:t xml:space="preserve">me à l'épreuve des innovations </w:t>
      </w:r>
      <w:r w:rsidR="001C52C7" w:rsidRPr="001C52C7">
        <w:rPr>
          <w:rFonts w:ascii="Garamond" w:eastAsia="Times New Roman" w:hAnsi="Garamond" w:cs="Times New Roman"/>
          <w:bCs/>
          <w:i/>
          <w:sz w:val="24"/>
          <w:szCs w:val="24"/>
          <w:lang w:eastAsia="fr-FR"/>
        </w:rPr>
        <w:t>(bio) technologiques. Enjeux philosophiques et éthiques</w:t>
      </w:r>
      <w:r w:rsidR="001C52C7" w:rsidRPr="001C52C7">
        <w:rPr>
          <w:rFonts w:ascii="Garamond" w:eastAsia="Times New Roman" w:hAnsi="Garamond" w:cs="Times New Roman"/>
          <w:bCs/>
          <w:sz w:val="24"/>
          <w:szCs w:val="24"/>
          <w:lang w:eastAsia="fr-FR"/>
        </w:rPr>
        <w:t xml:space="preserve">,  Paris, </w:t>
      </w:r>
      <w:proofErr w:type="spellStart"/>
      <w:r w:rsidR="001C52C7" w:rsidRPr="001C52C7">
        <w:rPr>
          <w:rFonts w:ascii="Garamond" w:eastAsia="Times New Roman" w:hAnsi="Garamond" w:cs="Times New Roman"/>
          <w:bCs/>
          <w:sz w:val="24"/>
          <w:szCs w:val="24"/>
          <w:lang w:eastAsia="fr-FR"/>
        </w:rPr>
        <w:t>L'Harmattan</w:t>
      </w:r>
      <w:proofErr w:type="spellEnd"/>
      <w:r w:rsidR="001C52C7" w:rsidRPr="001C52C7">
        <w:rPr>
          <w:rFonts w:ascii="Garamond" w:eastAsia="Times New Roman" w:hAnsi="Garamond" w:cs="Times New Roman"/>
          <w:bCs/>
          <w:sz w:val="24"/>
          <w:szCs w:val="24"/>
          <w:lang w:eastAsia="fr-FR"/>
        </w:rPr>
        <w:t>, 2021, pp. 11-27</w:t>
      </w:r>
    </w:p>
    <w:p w:rsidR="009F5E5A" w:rsidRPr="001C52C7" w:rsidRDefault="009F5E5A" w:rsidP="009A769A">
      <w:pPr>
        <w:spacing w:after="0" w:line="360" w:lineRule="auto"/>
        <w:jc w:val="both"/>
        <w:rPr>
          <w:rFonts w:ascii="Garamond" w:eastAsia="Times New Roman" w:hAnsi="Garamond" w:cs="Times New Roman"/>
          <w:bCs/>
          <w:sz w:val="24"/>
          <w:szCs w:val="24"/>
          <w:lang w:eastAsia="fr-FR"/>
        </w:rPr>
      </w:pPr>
      <w:r w:rsidRPr="001C52C7">
        <w:rPr>
          <w:rFonts w:ascii="Garamond" w:eastAsia="Times New Roman" w:hAnsi="Garamond" w:cs="Times New Roman"/>
          <w:b/>
          <w:bCs/>
          <w:sz w:val="24"/>
          <w:szCs w:val="24"/>
          <w:lang w:eastAsia="fr-FR"/>
        </w:rPr>
        <w:t>2020</w:t>
      </w:r>
      <w:r w:rsidR="001C52C7">
        <w:rPr>
          <w:rFonts w:ascii="Garamond" w:eastAsia="Times New Roman" w:hAnsi="Garamond" w:cs="Times New Roman"/>
          <w:b/>
          <w:bCs/>
          <w:sz w:val="24"/>
          <w:szCs w:val="24"/>
          <w:lang w:eastAsia="fr-FR"/>
        </w:rPr>
        <w:t xml:space="preserve"> </w:t>
      </w:r>
      <w:r w:rsidRPr="001C52C7">
        <w:rPr>
          <w:rFonts w:ascii="Garamond" w:eastAsia="Times New Roman" w:hAnsi="Garamond" w:cs="Times New Roman"/>
          <w:bCs/>
          <w:sz w:val="24"/>
          <w:szCs w:val="24"/>
          <w:lang w:eastAsia="fr-FR"/>
        </w:rPr>
        <w:t>- « </w:t>
      </w:r>
      <w:r w:rsidR="001C52C7" w:rsidRPr="001C52C7">
        <w:rPr>
          <w:rFonts w:ascii="Garamond" w:eastAsia="Times New Roman" w:hAnsi="Garamond" w:cs="Times New Roman"/>
          <w:bCs/>
          <w:sz w:val="24"/>
          <w:szCs w:val="24"/>
          <w:lang w:eastAsia="fr-FR"/>
        </w:rPr>
        <w:t>L’image et le devenir »</w:t>
      </w:r>
      <w:r w:rsidR="001C52C7">
        <w:rPr>
          <w:rFonts w:ascii="Garamond" w:eastAsia="Times New Roman" w:hAnsi="Garamond" w:cs="Times New Roman"/>
          <w:bCs/>
          <w:sz w:val="24"/>
          <w:szCs w:val="24"/>
          <w:lang w:eastAsia="fr-FR"/>
        </w:rPr>
        <w:t xml:space="preserve">, in Clément Dili </w:t>
      </w:r>
      <w:proofErr w:type="spellStart"/>
      <w:r w:rsidR="001C52C7">
        <w:rPr>
          <w:rFonts w:ascii="Garamond" w:eastAsia="Times New Roman" w:hAnsi="Garamond" w:cs="Times New Roman"/>
          <w:bCs/>
          <w:sz w:val="24"/>
          <w:szCs w:val="24"/>
          <w:lang w:eastAsia="fr-FR"/>
        </w:rPr>
        <w:t>Palaï</w:t>
      </w:r>
      <w:proofErr w:type="spellEnd"/>
      <w:r w:rsidR="001C52C7">
        <w:rPr>
          <w:rFonts w:ascii="Garamond" w:eastAsia="Times New Roman" w:hAnsi="Garamond" w:cs="Times New Roman"/>
          <w:bCs/>
          <w:sz w:val="24"/>
          <w:szCs w:val="24"/>
          <w:lang w:eastAsia="fr-FR"/>
        </w:rPr>
        <w:t xml:space="preserve"> (</w:t>
      </w:r>
      <w:proofErr w:type="spellStart"/>
      <w:r w:rsidR="001C52C7">
        <w:rPr>
          <w:rFonts w:ascii="Garamond" w:eastAsia="Times New Roman" w:hAnsi="Garamond" w:cs="Times New Roman"/>
          <w:bCs/>
          <w:sz w:val="24"/>
          <w:szCs w:val="24"/>
          <w:lang w:eastAsia="fr-FR"/>
        </w:rPr>
        <w:t>sld</w:t>
      </w:r>
      <w:proofErr w:type="spellEnd"/>
      <w:r w:rsidR="001C52C7">
        <w:rPr>
          <w:rFonts w:ascii="Garamond" w:eastAsia="Times New Roman" w:hAnsi="Garamond" w:cs="Times New Roman"/>
          <w:bCs/>
          <w:sz w:val="24"/>
          <w:szCs w:val="24"/>
          <w:lang w:eastAsia="fr-FR"/>
        </w:rPr>
        <w:t xml:space="preserve">), </w:t>
      </w:r>
      <w:r w:rsidR="001C52C7" w:rsidRPr="001C52C7">
        <w:rPr>
          <w:rFonts w:ascii="Garamond" w:eastAsia="Times New Roman" w:hAnsi="Garamond" w:cs="Times New Roman"/>
          <w:bCs/>
          <w:i/>
          <w:sz w:val="24"/>
          <w:szCs w:val="24"/>
          <w:lang w:eastAsia="fr-FR"/>
        </w:rPr>
        <w:t>Le temps de l’image</w:t>
      </w:r>
      <w:r w:rsidR="001C52C7">
        <w:rPr>
          <w:rFonts w:ascii="Garamond" w:eastAsia="Times New Roman" w:hAnsi="Garamond" w:cs="Times New Roman"/>
          <w:bCs/>
          <w:sz w:val="24"/>
          <w:szCs w:val="24"/>
          <w:lang w:eastAsia="fr-FR"/>
        </w:rPr>
        <w:t xml:space="preserve">, Yaoundé, </w:t>
      </w:r>
      <w:proofErr w:type="spellStart"/>
      <w:r w:rsidR="001C52C7">
        <w:rPr>
          <w:rFonts w:ascii="Garamond" w:eastAsia="Times New Roman" w:hAnsi="Garamond" w:cs="Times New Roman"/>
          <w:bCs/>
          <w:sz w:val="24"/>
          <w:szCs w:val="24"/>
          <w:lang w:eastAsia="fr-FR"/>
        </w:rPr>
        <w:t>Dinimber</w:t>
      </w:r>
      <w:proofErr w:type="spellEnd"/>
      <w:r w:rsidR="001C52C7">
        <w:rPr>
          <w:rFonts w:ascii="Garamond" w:eastAsia="Times New Roman" w:hAnsi="Garamond" w:cs="Times New Roman"/>
          <w:bCs/>
          <w:sz w:val="24"/>
          <w:szCs w:val="24"/>
          <w:lang w:eastAsia="fr-FR"/>
        </w:rPr>
        <w:t xml:space="preserve"> et </w:t>
      </w:r>
      <w:proofErr w:type="spellStart"/>
      <w:r w:rsidR="001C52C7">
        <w:rPr>
          <w:rFonts w:ascii="Garamond" w:eastAsia="Times New Roman" w:hAnsi="Garamond" w:cs="Times New Roman"/>
          <w:bCs/>
          <w:sz w:val="24"/>
          <w:szCs w:val="24"/>
          <w:lang w:eastAsia="fr-FR"/>
        </w:rPr>
        <w:t>Larimber</w:t>
      </w:r>
      <w:proofErr w:type="spellEnd"/>
      <w:r w:rsidR="001C52C7">
        <w:rPr>
          <w:rFonts w:ascii="Garamond" w:eastAsia="Times New Roman" w:hAnsi="Garamond" w:cs="Times New Roman"/>
          <w:bCs/>
          <w:sz w:val="24"/>
          <w:szCs w:val="24"/>
          <w:lang w:eastAsia="fr-FR"/>
        </w:rPr>
        <w:t xml:space="preserve">, 2020, </w:t>
      </w:r>
      <w:bookmarkStart w:id="0" w:name="_GoBack"/>
      <w:bookmarkEnd w:id="0"/>
      <w:r w:rsidR="001C52C7">
        <w:rPr>
          <w:rFonts w:ascii="Garamond" w:eastAsia="Times New Roman" w:hAnsi="Garamond" w:cs="Times New Roman"/>
          <w:bCs/>
          <w:sz w:val="24"/>
          <w:szCs w:val="24"/>
          <w:lang w:eastAsia="fr-FR"/>
        </w:rPr>
        <w:t>pp. 37-49.</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bCs/>
          <w:sz w:val="24"/>
          <w:szCs w:val="24"/>
          <w:lang w:eastAsia="fr-FR"/>
        </w:rPr>
        <w:t>2015</w:t>
      </w:r>
      <w:r w:rsidRPr="009A769A">
        <w:rPr>
          <w:rFonts w:ascii="Garamond" w:eastAsia="Times New Roman" w:hAnsi="Garamond" w:cs="Times New Roman"/>
          <w:sz w:val="24"/>
          <w:szCs w:val="24"/>
          <w:lang w:eastAsia="fr-FR"/>
        </w:rPr>
        <w:t xml:space="preserve">– « La réception de </w:t>
      </w:r>
      <w:r w:rsidRPr="009A769A">
        <w:rPr>
          <w:rFonts w:ascii="Garamond" w:eastAsia="Times New Roman" w:hAnsi="Garamond" w:cs="Times New Roman"/>
          <w:i/>
          <w:iCs/>
          <w:sz w:val="24"/>
          <w:szCs w:val="24"/>
          <w:lang w:eastAsia="fr-FR"/>
        </w:rPr>
        <w:t>La philosophie bantoue </w:t>
      </w:r>
      <w:r w:rsidRPr="009A769A">
        <w:rPr>
          <w:rFonts w:ascii="Garamond" w:eastAsia="Times New Roman" w:hAnsi="Garamond" w:cs="Times New Roman"/>
          <w:sz w:val="24"/>
          <w:szCs w:val="24"/>
          <w:lang w:eastAsia="fr-FR"/>
        </w:rPr>
        <w:t xml:space="preserve">de Placide </w:t>
      </w:r>
      <w:proofErr w:type="spellStart"/>
      <w:r w:rsidRPr="009A769A">
        <w:rPr>
          <w:rFonts w:ascii="Garamond" w:eastAsia="Times New Roman" w:hAnsi="Garamond" w:cs="Times New Roman"/>
          <w:sz w:val="24"/>
          <w:szCs w:val="24"/>
          <w:lang w:eastAsia="fr-FR"/>
        </w:rPr>
        <w:t>Tempels</w:t>
      </w:r>
      <w:proofErr w:type="spellEnd"/>
      <w:r w:rsidRPr="009A769A">
        <w:rPr>
          <w:rFonts w:ascii="Garamond" w:eastAsia="Times New Roman" w:hAnsi="Garamond" w:cs="Times New Roman"/>
          <w:sz w:val="24"/>
          <w:szCs w:val="24"/>
          <w:lang w:eastAsia="fr-FR"/>
        </w:rPr>
        <w:t xml:space="preserve"> par Marcien </w:t>
      </w:r>
      <w:proofErr w:type="spellStart"/>
      <w:r w:rsidRPr="009A769A">
        <w:rPr>
          <w:rFonts w:ascii="Garamond" w:eastAsia="Times New Roman" w:hAnsi="Garamond" w:cs="Times New Roman"/>
          <w:sz w:val="24"/>
          <w:szCs w:val="24"/>
          <w:lang w:eastAsia="fr-FR"/>
        </w:rPr>
        <w:t>Towa</w:t>
      </w:r>
      <w:proofErr w:type="spellEnd"/>
      <w:r w:rsidRPr="009A769A">
        <w:rPr>
          <w:rFonts w:ascii="Garamond" w:eastAsia="Times New Roman" w:hAnsi="Garamond" w:cs="Times New Roman"/>
          <w:sz w:val="24"/>
          <w:szCs w:val="24"/>
          <w:lang w:eastAsia="fr-FR"/>
        </w:rPr>
        <w:t xml:space="preserve"> », </w:t>
      </w:r>
      <w:proofErr w:type="spellStart"/>
      <w:r w:rsidRPr="009A769A">
        <w:rPr>
          <w:rFonts w:ascii="Garamond" w:eastAsia="Times New Roman" w:hAnsi="Garamond" w:cs="Times New Roman"/>
          <w:sz w:val="24"/>
          <w:szCs w:val="24"/>
          <w:lang w:eastAsia="fr-FR"/>
        </w:rPr>
        <w:t>dans</w:t>
      </w:r>
      <w:r w:rsidRPr="009A769A">
        <w:rPr>
          <w:rFonts w:ascii="Garamond" w:eastAsia="Times New Roman" w:hAnsi="Garamond" w:cs="Times New Roman"/>
          <w:i/>
          <w:iCs/>
          <w:sz w:val="24"/>
          <w:szCs w:val="24"/>
          <w:lang w:eastAsia="fr-FR"/>
        </w:rPr>
        <w:t>Apologie</w:t>
      </w:r>
      <w:proofErr w:type="spellEnd"/>
      <w:r w:rsidRPr="009A769A">
        <w:rPr>
          <w:rFonts w:ascii="Garamond" w:eastAsia="Times New Roman" w:hAnsi="Garamond" w:cs="Times New Roman"/>
          <w:i/>
          <w:iCs/>
          <w:sz w:val="24"/>
          <w:szCs w:val="24"/>
          <w:lang w:eastAsia="fr-FR"/>
        </w:rPr>
        <w:t xml:space="preserve"> de la raison. Hommage à Marcien </w:t>
      </w:r>
      <w:proofErr w:type="spellStart"/>
      <w:r w:rsidRPr="009A769A">
        <w:rPr>
          <w:rFonts w:ascii="Garamond" w:eastAsia="Times New Roman" w:hAnsi="Garamond" w:cs="Times New Roman"/>
          <w:i/>
          <w:iCs/>
          <w:sz w:val="24"/>
          <w:szCs w:val="24"/>
          <w:lang w:eastAsia="fr-FR"/>
        </w:rPr>
        <w:t>Towa</w:t>
      </w:r>
      <w:proofErr w:type="spellEnd"/>
      <w:r w:rsidRPr="009A769A">
        <w:rPr>
          <w:rFonts w:ascii="Garamond" w:eastAsia="Times New Roman" w:hAnsi="Garamond" w:cs="Times New Roman"/>
          <w:i/>
          <w:iCs/>
          <w:sz w:val="24"/>
          <w:szCs w:val="24"/>
          <w:lang w:eastAsia="fr-FR"/>
        </w:rPr>
        <w:t xml:space="preserve"> (1931-2014)</w:t>
      </w:r>
      <w:r w:rsidRPr="009A769A">
        <w:rPr>
          <w:rFonts w:ascii="Garamond" w:eastAsia="Times New Roman" w:hAnsi="Garamond" w:cs="Times New Roman"/>
          <w:sz w:val="24"/>
          <w:szCs w:val="24"/>
          <w:lang w:eastAsia="fr-FR"/>
        </w:rPr>
        <w:t xml:space="preserve">, édité par Jacob Emmanuel </w:t>
      </w:r>
      <w:proofErr w:type="spellStart"/>
      <w:r w:rsidRPr="009A769A">
        <w:rPr>
          <w:rFonts w:ascii="Garamond" w:eastAsia="Times New Roman" w:hAnsi="Garamond" w:cs="Times New Roman"/>
          <w:sz w:val="24"/>
          <w:szCs w:val="24"/>
          <w:lang w:eastAsia="fr-FR"/>
        </w:rPr>
        <w:t>Mabe</w:t>
      </w:r>
      <w:proofErr w:type="spellEnd"/>
      <w:r w:rsidRPr="009A769A">
        <w:rPr>
          <w:rFonts w:ascii="Garamond" w:eastAsia="Times New Roman" w:hAnsi="Garamond" w:cs="Times New Roman"/>
          <w:sz w:val="24"/>
          <w:szCs w:val="24"/>
          <w:lang w:eastAsia="fr-FR"/>
        </w:rPr>
        <w:t>, Nordhausen, pp. 151-168.</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bCs/>
          <w:sz w:val="24"/>
          <w:szCs w:val="24"/>
          <w:lang w:eastAsia="fr-FR"/>
        </w:rPr>
        <w:t>2014</w:t>
      </w:r>
      <w:r w:rsidRPr="009A769A">
        <w:rPr>
          <w:rFonts w:ascii="Garamond" w:eastAsia="Times New Roman" w:hAnsi="Garamond" w:cs="Times New Roman"/>
          <w:sz w:val="24"/>
          <w:szCs w:val="24"/>
          <w:lang w:eastAsia="fr-FR"/>
        </w:rPr>
        <w:t>– « Le virage Internet dans l’œuvre et la pensée d’Ebénézer Njoh Mouelle » dans </w:t>
      </w:r>
      <w:r w:rsidRPr="009A769A">
        <w:rPr>
          <w:rFonts w:ascii="Garamond" w:eastAsia="Times New Roman" w:hAnsi="Garamond" w:cs="Times New Roman"/>
          <w:i/>
          <w:iCs/>
          <w:sz w:val="24"/>
          <w:szCs w:val="24"/>
          <w:lang w:eastAsia="fr-FR"/>
        </w:rPr>
        <w:t>Ebénézer Njoh Mouelle. Penseur du développement et de la politique</w:t>
      </w:r>
      <w:r w:rsidRPr="009A769A">
        <w:rPr>
          <w:rFonts w:ascii="Garamond" w:eastAsia="Times New Roman" w:hAnsi="Garamond" w:cs="Times New Roman"/>
          <w:sz w:val="24"/>
          <w:szCs w:val="24"/>
          <w:lang w:eastAsia="fr-FR"/>
        </w:rPr>
        <w:t xml:space="preserve">, édité par Emile </w:t>
      </w:r>
      <w:proofErr w:type="spellStart"/>
      <w:r w:rsidRPr="009A769A">
        <w:rPr>
          <w:rFonts w:ascii="Garamond" w:eastAsia="Times New Roman" w:hAnsi="Garamond" w:cs="Times New Roman"/>
          <w:sz w:val="24"/>
          <w:szCs w:val="24"/>
          <w:lang w:eastAsia="fr-FR"/>
        </w:rPr>
        <w:t>Kenmogne</w:t>
      </w:r>
      <w:proofErr w:type="spellEnd"/>
      <w:r w:rsidRPr="009A769A">
        <w:rPr>
          <w:rFonts w:ascii="Garamond" w:eastAsia="Times New Roman" w:hAnsi="Garamond" w:cs="Times New Roman"/>
          <w:sz w:val="24"/>
          <w:szCs w:val="24"/>
          <w:lang w:eastAsia="fr-FR"/>
        </w:rPr>
        <w:t>, Yaoundé CLE, pp. 131-152.</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b/>
          <w:sz w:val="24"/>
          <w:szCs w:val="24"/>
        </w:rPr>
        <w:t>2010</w:t>
      </w:r>
      <w:r w:rsidRPr="009A769A">
        <w:rPr>
          <w:rFonts w:ascii="Garamond" w:eastAsia="Cambria" w:hAnsi="Garamond" w:cs="Times New Roman"/>
          <w:sz w:val="24"/>
          <w:szCs w:val="24"/>
        </w:rPr>
        <w:t xml:space="preserve"> – « Identité culturelle, changement de mentalité et développement », in </w:t>
      </w:r>
      <w:r w:rsidRPr="009A769A">
        <w:rPr>
          <w:rFonts w:ascii="Garamond" w:eastAsia="Cambria" w:hAnsi="Garamond" w:cs="Times New Roman"/>
          <w:i/>
          <w:sz w:val="24"/>
          <w:szCs w:val="24"/>
        </w:rPr>
        <w:t>Philosophie et problématique du développement</w:t>
      </w:r>
      <w:r w:rsidRPr="009A769A">
        <w:rPr>
          <w:rFonts w:ascii="Garamond" w:eastAsia="Cambria" w:hAnsi="Garamond" w:cs="Times New Roman"/>
          <w:sz w:val="24"/>
          <w:szCs w:val="24"/>
        </w:rPr>
        <w:t xml:space="preserve">, Emile </w:t>
      </w:r>
      <w:proofErr w:type="spellStart"/>
      <w:r w:rsidRPr="009A769A">
        <w:rPr>
          <w:rFonts w:ascii="Garamond" w:eastAsia="Cambria" w:hAnsi="Garamond" w:cs="Times New Roman"/>
          <w:sz w:val="24"/>
          <w:szCs w:val="24"/>
        </w:rPr>
        <w:t>Kenmogne</w:t>
      </w:r>
      <w:proofErr w:type="spellEnd"/>
      <w:r w:rsidRPr="009A769A">
        <w:rPr>
          <w:rFonts w:ascii="Garamond" w:eastAsia="Cambria" w:hAnsi="Garamond" w:cs="Times New Roman"/>
          <w:sz w:val="24"/>
          <w:szCs w:val="24"/>
        </w:rPr>
        <w:t xml:space="preserve"> (</w:t>
      </w:r>
      <w:proofErr w:type="spellStart"/>
      <w:r w:rsidRPr="009A769A">
        <w:rPr>
          <w:rFonts w:ascii="Garamond" w:eastAsia="Cambria" w:hAnsi="Garamond" w:cs="Times New Roman"/>
          <w:sz w:val="24"/>
          <w:szCs w:val="24"/>
        </w:rPr>
        <w:t>dir</w:t>
      </w:r>
      <w:proofErr w:type="spellEnd"/>
      <w:r w:rsidRPr="009A769A">
        <w:rPr>
          <w:rFonts w:ascii="Garamond" w:eastAsia="Cambria" w:hAnsi="Garamond" w:cs="Times New Roman"/>
          <w:sz w:val="24"/>
          <w:szCs w:val="24"/>
        </w:rPr>
        <w:t xml:space="preserve">), Paris, </w:t>
      </w:r>
      <w:proofErr w:type="spellStart"/>
      <w:r w:rsidRPr="009A769A">
        <w:rPr>
          <w:rFonts w:ascii="Garamond" w:eastAsia="Cambria" w:hAnsi="Garamond" w:cs="Times New Roman"/>
          <w:sz w:val="24"/>
          <w:szCs w:val="24"/>
        </w:rPr>
        <w:t>L’Harmattan</w:t>
      </w:r>
      <w:proofErr w:type="spellEnd"/>
      <w:r w:rsidRPr="009A769A">
        <w:rPr>
          <w:rFonts w:ascii="Garamond" w:eastAsia="Cambria" w:hAnsi="Garamond" w:cs="Times New Roman"/>
          <w:sz w:val="24"/>
          <w:szCs w:val="24"/>
        </w:rPr>
        <w:t>, pp. 33-55.</w:t>
      </w:r>
    </w:p>
    <w:p w:rsidR="009A769A" w:rsidRPr="009A769A" w:rsidRDefault="009A769A" w:rsidP="009A769A">
      <w:pPr>
        <w:spacing w:after="0" w:line="360" w:lineRule="auto"/>
        <w:jc w:val="both"/>
        <w:rPr>
          <w:rFonts w:ascii="Garamond" w:eastAsia="Cambria" w:hAnsi="Garamond" w:cs="Times New Roman"/>
          <w:b/>
          <w:sz w:val="24"/>
          <w:szCs w:val="24"/>
        </w:rPr>
      </w:pPr>
      <w:r w:rsidRPr="009A769A">
        <w:rPr>
          <w:rFonts w:ascii="Garamond" w:eastAsia="Cambria" w:hAnsi="Garamond" w:cs="Times New Roman"/>
          <w:b/>
          <w:sz w:val="24"/>
          <w:szCs w:val="24"/>
        </w:rPr>
        <w:t>2002</w:t>
      </w:r>
      <w:r w:rsidRPr="009A769A">
        <w:rPr>
          <w:rFonts w:ascii="Garamond" w:eastAsia="Cambria" w:hAnsi="Garamond" w:cs="Times New Roman"/>
          <w:sz w:val="24"/>
          <w:szCs w:val="24"/>
        </w:rPr>
        <w:t xml:space="preserve"> - « </w:t>
      </w:r>
      <w:r w:rsidRPr="009A769A">
        <w:rPr>
          <w:rFonts w:ascii="Garamond" w:eastAsia="Cambria" w:hAnsi="Garamond" w:cs="Times New Roman"/>
          <w:iCs/>
          <w:sz w:val="24"/>
          <w:szCs w:val="24"/>
        </w:rPr>
        <w:t xml:space="preserve">Philosophie et politique chez </w:t>
      </w:r>
      <w:r w:rsidRPr="009A769A">
        <w:rPr>
          <w:rFonts w:ascii="Garamond" w:eastAsia="Cambria" w:hAnsi="Garamond" w:cs="Times New Roman"/>
          <w:bCs/>
          <w:iCs/>
          <w:sz w:val="24"/>
          <w:szCs w:val="24"/>
        </w:rPr>
        <w:t>E. Njoh-</w:t>
      </w:r>
      <w:proofErr w:type="spellStart"/>
      <w:r w:rsidRPr="009A769A">
        <w:rPr>
          <w:rFonts w:ascii="Garamond" w:eastAsia="Cambria" w:hAnsi="Garamond" w:cs="Times New Roman"/>
          <w:bCs/>
          <w:iCs/>
          <w:sz w:val="24"/>
          <w:szCs w:val="24"/>
        </w:rPr>
        <w:t>Mouellé</w:t>
      </w:r>
      <w:proofErr w:type="spellEnd"/>
      <w:r w:rsidRPr="009A769A">
        <w:rPr>
          <w:rFonts w:ascii="Garamond" w:eastAsia="Cambria" w:hAnsi="Garamond" w:cs="Times New Roman"/>
          <w:bCs/>
          <w:sz w:val="24"/>
          <w:szCs w:val="24"/>
        </w:rPr>
        <w:t xml:space="preserve"> », contribution à </w:t>
      </w:r>
      <w:r w:rsidRPr="009A769A">
        <w:rPr>
          <w:rFonts w:ascii="Garamond" w:eastAsia="Cambria" w:hAnsi="Garamond" w:cs="Times New Roman"/>
          <w:i/>
          <w:sz w:val="24"/>
          <w:szCs w:val="24"/>
        </w:rPr>
        <w:t>L’aspiration à être. Autour du philosophe E. Njoh-</w:t>
      </w:r>
      <w:proofErr w:type="spellStart"/>
      <w:r w:rsidRPr="009A769A">
        <w:rPr>
          <w:rFonts w:ascii="Garamond" w:eastAsia="Cambria" w:hAnsi="Garamond" w:cs="Times New Roman"/>
          <w:i/>
          <w:sz w:val="24"/>
          <w:szCs w:val="24"/>
        </w:rPr>
        <w:t>Mouellé</w:t>
      </w:r>
      <w:proofErr w:type="spellEnd"/>
      <w:r w:rsidRPr="009A769A">
        <w:rPr>
          <w:rFonts w:ascii="Garamond" w:eastAsia="Cambria" w:hAnsi="Garamond" w:cs="Times New Roman"/>
          <w:sz w:val="24"/>
          <w:szCs w:val="24"/>
        </w:rPr>
        <w:t xml:space="preserve">, collectif, Paris, </w:t>
      </w:r>
      <w:proofErr w:type="spellStart"/>
      <w:r w:rsidRPr="009A769A">
        <w:rPr>
          <w:rFonts w:ascii="Garamond" w:eastAsia="Cambria" w:hAnsi="Garamond" w:cs="Times New Roman"/>
          <w:sz w:val="24"/>
          <w:szCs w:val="24"/>
        </w:rPr>
        <w:t>Dianoïa</w:t>
      </w:r>
      <w:proofErr w:type="spellEnd"/>
      <w:r w:rsidRPr="009A769A">
        <w:rPr>
          <w:rFonts w:ascii="Garamond" w:eastAsia="Cambria" w:hAnsi="Garamond" w:cs="Times New Roman"/>
          <w:sz w:val="24"/>
          <w:szCs w:val="24"/>
        </w:rPr>
        <w:t>, 2002, pp. 165-186.</w:t>
      </w:r>
    </w:p>
    <w:p w:rsidR="009A769A" w:rsidRPr="009A769A" w:rsidRDefault="009A769A" w:rsidP="009A769A">
      <w:pPr>
        <w:spacing w:after="0" w:line="360" w:lineRule="auto"/>
        <w:jc w:val="both"/>
        <w:rPr>
          <w:rFonts w:ascii="Garamond" w:eastAsia="Cambria" w:hAnsi="Garamond" w:cs="Times New Roman"/>
          <w:sz w:val="24"/>
          <w:szCs w:val="24"/>
        </w:rPr>
      </w:pP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xml:space="preserve">V- II- 5- </w:t>
      </w:r>
      <w:r w:rsidRPr="00CB3543">
        <w:rPr>
          <w:rFonts w:ascii="Garamond" w:eastAsia="Cambria" w:hAnsi="Garamond" w:cs="Times New Roman"/>
          <w:sz w:val="24"/>
          <w:szCs w:val="24"/>
          <w:highlight w:val="green"/>
        </w:rPr>
        <w:t>LES PREFACES PUBLIEES</w:t>
      </w:r>
    </w:p>
    <w:p w:rsidR="009A769A" w:rsidRPr="009A769A" w:rsidRDefault="009A769A" w:rsidP="009A769A">
      <w:pPr>
        <w:spacing w:after="0" w:line="360" w:lineRule="auto"/>
        <w:jc w:val="both"/>
        <w:rPr>
          <w:rFonts w:ascii="Garamond" w:eastAsia="Times New Roman" w:hAnsi="Garamond" w:cs="Times New Roman"/>
          <w:sz w:val="24"/>
          <w:szCs w:val="24"/>
          <w:lang w:eastAsia="fr-FR"/>
        </w:rPr>
      </w:pPr>
      <w:r w:rsidRPr="009A769A">
        <w:rPr>
          <w:rFonts w:ascii="Garamond" w:eastAsia="Times New Roman" w:hAnsi="Garamond" w:cs="Times New Roman"/>
          <w:b/>
          <w:sz w:val="24"/>
          <w:szCs w:val="24"/>
          <w:lang w:eastAsia="fr-FR"/>
        </w:rPr>
        <w:lastRenderedPageBreak/>
        <w:t>2013</w:t>
      </w:r>
      <w:r w:rsidRPr="009A769A">
        <w:rPr>
          <w:rFonts w:ascii="Garamond" w:eastAsia="Times New Roman" w:hAnsi="Garamond" w:cs="Times New Roman"/>
          <w:sz w:val="24"/>
          <w:szCs w:val="24"/>
          <w:lang w:eastAsia="fr-FR"/>
        </w:rPr>
        <w:t>– « La persistance du sujet normatif dans la pensée et l’action : discussion des principes « postmodernes » », préface de </w:t>
      </w:r>
      <w:r w:rsidRPr="009A769A">
        <w:rPr>
          <w:rFonts w:ascii="Garamond" w:eastAsia="Times New Roman" w:hAnsi="Garamond" w:cs="Times New Roman"/>
          <w:i/>
          <w:iCs/>
          <w:sz w:val="24"/>
          <w:szCs w:val="24"/>
          <w:lang w:eastAsia="fr-FR"/>
        </w:rPr>
        <w:t>Critique du structuralisme à partir de Michel Foucault. J’homme est-il mort ?,</w:t>
      </w:r>
      <w:r w:rsidRPr="009A769A">
        <w:rPr>
          <w:rFonts w:ascii="Garamond" w:eastAsia="Times New Roman" w:hAnsi="Garamond" w:cs="Times New Roman"/>
          <w:sz w:val="24"/>
          <w:szCs w:val="24"/>
          <w:lang w:eastAsia="fr-FR"/>
        </w:rPr>
        <w:t xml:space="preserve"> publié par Michel </w:t>
      </w:r>
      <w:proofErr w:type="spellStart"/>
      <w:r w:rsidRPr="009A769A">
        <w:rPr>
          <w:rFonts w:ascii="Garamond" w:eastAsia="Times New Roman" w:hAnsi="Garamond" w:cs="Times New Roman"/>
          <w:sz w:val="24"/>
          <w:szCs w:val="24"/>
          <w:lang w:eastAsia="fr-FR"/>
        </w:rPr>
        <w:t>Ngueti</w:t>
      </w:r>
      <w:proofErr w:type="spellEnd"/>
      <w:r w:rsidRPr="009A769A">
        <w:rPr>
          <w:rFonts w:ascii="Garamond" w:eastAsia="Times New Roman" w:hAnsi="Garamond" w:cs="Times New Roman"/>
          <w:sz w:val="24"/>
          <w:szCs w:val="24"/>
          <w:lang w:eastAsia="fr-FR"/>
        </w:rPr>
        <w:t xml:space="preserve">, Paris, </w:t>
      </w:r>
      <w:proofErr w:type="spellStart"/>
      <w:r w:rsidRPr="009A769A">
        <w:rPr>
          <w:rFonts w:ascii="Garamond" w:eastAsia="Times New Roman" w:hAnsi="Garamond" w:cs="Times New Roman"/>
          <w:sz w:val="24"/>
          <w:szCs w:val="24"/>
          <w:lang w:eastAsia="fr-FR"/>
        </w:rPr>
        <w:t>L’Harmattan</w:t>
      </w:r>
      <w:proofErr w:type="spellEnd"/>
      <w:r w:rsidRPr="009A769A">
        <w:rPr>
          <w:rFonts w:ascii="Garamond" w:eastAsia="Times New Roman" w:hAnsi="Garamond" w:cs="Times New Roman"/>
          <w:sz w:val="24"/>
          <w:szCs w:val="24"/>
          <w:lang w:eastAsia="fr-FR"/>
        </w:rPr>
        <w:t>, pp. 7-23.</w:t>
      </w:r>
    </w:p>
    <w:p w:rsidR="009A769A" w:rsidRDefault="009A769A" w:rsidP="009A769A">
      <w:pPr>
        <w:spacing w:after="0" w:line="360" w:lineRule="auto"/>
        <w:jc w:val="both"/>
        <w:rPr>
          <w:rFonts w:ascii="Garamond" w:eastAsia="Cambria" w:hAnsi="Garamond" w:cs="Times New Roman"/>
        </w:rPr>
      </w:pPr>
    </w:p>
    <w:p w:rsidR="00491F83" w:rsidRDefault="00491F83" w:rsidP="009A769A">
      <w:pPr>
        <w:spacing w:after="0" w:line="360" w:lineRule="auto"/>
        <w:jc w:val="both"/>
        <w:rPr>
          <w:rFonts w:ascii="Garamond" w:eastAsia="Cambria" w:hAnsi="Garamond" w:cs="Times New Roman"/>
        </w:rPr>
      </w:pPr>
    </w:p>
    <w:p w:rsidR="00491F83" w:rsidRPr="009A769A" w:rsidRDefault="00491F83" w:rsidP="009A769A">
      <w:pPr>
        <w:spacing w:after="0" w:line="360" w:lineRule="auto"/>
        <w:jc w:val="both"/>
        <w:rPr>
          <w:rFonts w:ascii="Garamond" w:eastAsia="Cambria" w:hAnsi="Garamond" w:cs="Times New Roman"/>
        </w:rPr>
      </w:pPr>
    </w:p>
    <w:p w:rsidR="009A769A" w:rsidRPr="00491F83" w:rsidRDefault="009A769A" w:rsidP="00430EA3">
      <w:pPr>
        <w:spacing w:after="0" w:line="360" w:lineRule="auto"/>
        <w:jc w:val="both"/>
        <w:rPr>
          <w:rFonts w:ascii="Garamond" w:eastAsia="Cambria" w:hAnsi="Garamond" w:cs="Times New Roman"/>
          <w:color w:val="3A17B9"/>
          <w:sz w:val="24"/>
          <w:szCs w:val="24"/>
        </w:rPr>
      </w:pPr>
      <w:r w:rsidRPr="00491F83">
        <w:rPr>
          <w:rFonts w:ascii="Garamond" w:eastAsia="Cambria" w:hAnsi="Garamond" w:cs="Times New Roman"/>
          <w:b/>
          <w:color w:val="3A17B9"/>
          <w:sz w:val="24"/>
          <w:szCs w:val="24"/>
        </w:rPr>
        <w:t>V</w:t>
      </w:r>
      <w:r w:rsidR="00CB3543" w:rsidRPr="00491F83">
        <w:rPr>
          <w:rFonts w:ascii="Garamond" w:eastAsia="Cambria" w:hAnsi="Garamond" w:cs="Times New Roman"/>
          <w:b/>
          <w:color w:val="3A17B9"/>
          <w:sz w:val="24"/>
          <w:szCs w:val="24"/>
        </w:rPr>
        <w:t xml:space="preserve">I </w:t>
      </w:r>
      <w:r w:rsidRPr="00491F83">
        <w:rPr>
          <w:rFonts w:ascii="Garamond" w:eastAsia="Cambria" w:hAnsi="Garamond" w:cs="Times New Roman"/>
          <w:b/>
          <w:color w:val="3A17B9"/>
          <w:sz w:val="24"/>
          <w:szCs w:val="24"/>
        </w:rPr>
        <w:t xml:space="preserve">- </w:t>
      </w:r>
      <w:r w:rsidR="00430EA3" w:rsidRPr="00491F83">
        <w:rPr>
          <w:rFonts w:ascii="Garamond" w:eastAsia="Cambria" w:hAnsi="Garamond" w:cs="Times New Roman"/>
          <w:b/>
          <w:color w:val="3A17B9"/>
          <w:sz w:val="24"/>
          <w:szCs w:val="24"/>
        </w:rPr>
        <w:t xml:space="preserve">ORGANISATION DE COLLOQUES </w:t>
      </w:r>
    </w:p>
    <w:p w:rsidR="009A769A" w:rsidRPr="009A769A" w:rsidRDefault="00491F83" w:rsidP="009A769A">
      <w:pPr>
        <w:spacing w:after="0" w:line="360" w:lineRule="auto"/>
        <w:jc w:val="both"/>
        <w:rPr>
          <w:rFonts w:ascii="Garamond" w:eastAsia="Cambria" w:hAnsi="Garamond" w:cs="Times New Roman"/>
          <w:b/>
          <w:sz w:val="24"/>
          <w:szCs w:val="24"/>
        </w:rPr>
      </w:pPr>
      <w:r>
        <w:rPr>
          <w:rFonts w:ascii="Garamond" w:eastAsia="Cambria" w:hAnsi="Garamond" w:cs="Times New Roman"/>
          <w:b/>
          <w:sz w:val="24"/>
          <w:szCs w:val="24"/>
        </w:rPr>
        <w:t xml:space="preserve">2013 </w:t>
      </w:r>
      <w:r w:rsidR="009A769A" w:rsidRPr="009A769A">
        <w:rPr>
          <w:rFonts w:ascii="Garamond" w:eastAsia="Cambria" w:hAnsi="Garamond" w:cs="Times New Roman"/>
          <w:b/>
          <w:sz w:val="24"/>
          <w:szCs w:val="24"/>
        </w:rPr>
        <w:t xml:space="preserve">- Yaoundé – </w:t>
      </w:r>
      <w:r w:rsidR="009A769A" w:rsidRPr="009A769A">
        <w:rPr>
          <w:rFonts w:ascii="Garamond" w:eastAsia="Cambria" w:hAnsi="Garamond" w:cs="Times New Roman"/>
          <w:sz w:val="24"/>
          <w:szCs w:val="24"/>
        </w:rPr>
        <w:t>« Vie et éthique, de Bergson à nous », colloque international du CERCAPHI à l’université de Yaoundé I, du 21 au 22 novembre 2013.</w:t>
      </w:r>
    </w:p>
    <w:p w:rsidR="009A769A" w:rsidRPr="009A769A" w:rsidRDefault="00491F83" w:rsidP="009A769A">
      <w:pPr>
        <w:spacing w:after="0" w:line="360" w:lineRule="auto"/>
        <w:jc w:val="both"/>
        <w:rPr>
          <w:rFonts w:ascii="Garamond" w:eastAsia="Cambria" w:hAnsi="Garamond" w:cs="Times New Roman"/>
          <w:sz w:val="24"/>
          <w:szCs w:val="24"/>
        </w:rPr>
      </w:pPr>
      <w:r>
        <w:rPr>
          <w:rFonts w:ascii="Garamond" w:eastAsia="Cambria" w:hAnsi="Garamond" w:cs="Times New Roman"/>
          <w:b/>
          <w:sz w:val="24"/>
          <w:szCs w:val="24"/>
        </w:rPr>
        <w:t xml:space="preserve">2010 </w:t>
      </w:r>
      <w:r w:rsidR="009A769A" w:rsidRPr="009A769A">
        <w:rPr>
          <w:rFonts w:ascii="Garamond" w:eastAsia="Cambria" w:hAnsi="Garamond" w:cs="Times New Roman"/>
          <w:b/>
          <w:sz w:val="24"/>
          <w:szCs w:val="24"/>
        </w:rPr>
        <w:t>- Yaoundé –</w:t>
      </w:r>
      <w:r w:rsidR="009A769A" w:rsidRPr="009A769A">
        <w:rPr>
          <w:rFonts w:ascii="Garamond" w:eastAsia="Cambria" w:hAnsi="Garamond" w:cs="Times New Roman"/>
          <w:sz w:val="24"/>
          <w:szCs w:val="24"/>
        </w:rPr>
        <w:t xml:space="preserve"> « L’idée d’indépendance », colloque du CERCAPHI sur le cinquantenaire des indépendances africaines, à l’occasion de la 9</w:t>
      </w:r>
      <w:r w:rsidR="009A769A" w:rsidRPr="009A769A">
        <w:rPr>
          <w:rFonts w:ascii="Garamond" w:eastAsia="Cambria" w:hAnsi="Garamond" w:cs="Times New Roman"/>
          <w:sz w:val="24"/>
          <w:szCs w:val="24"/>
          <w:vertAlign w:val="superscript"/>
        </w:rPr>
        <w:t>e</w:t>
      </w:r>
      <w:r w:rsidR="009A769A" w:rsidRPr="009A769A">
        <w:rPr>
          <w:rFonts w:ascii="Garamond" w:eastAsia="Cambria" w:hAnsi="Garamond" w:cs="Times New Roman"/>
          <w:sz w:val="24"/>
          <w:szCs w:val="24"/>
        </w:rPr>
        <w:t xml:space="preserve"> Journée internationale de la philosophie, le </w:t>
      </w:r>
      <w:r w:rsidR="009A769A" w:rsidRPr="009A769A">
        <w:rPr>
          <w:rFonts w:ascii="Garamond" w:eastAsia="Cambria" w:hAnsi="Garamond" w:cs="Times New Roman"/>
          <w:b/>
          <w:sz w:val="24"/>
          <w:szCs w:val="24"/>
        </w:rPr>
        <w:t>19 novembre 2010</w:t>
      </w:r>
      <w:r w:rsidR="009A769A" w:rsidRPr="009A769A">
        <w:rPr>
          <w:rFonts w:ascii="Garamond" w:eastAsia="Cambria" w:hAnsi="Garamond" w:cs="Times New Roman"/>
          <w:sz w:val="24"/>
          <w:szCs w:val="24"/>
        </w:rPr>
        <w:t xml:space="preserve">, librairie </w:t>
      </w:r>
      <w:proofErr w:type="spellStart"/>
      <w:r w:rsidR="009A769A" w:rsidRPr="009A769A">
        <w:rPr>
          <w:rFonts w:ascii="Garamond" w:eastAsia="Cambria" w:hAnsi="Garamond" w:cs="Times New Roman"/>
          <w:sz w:val="24"/>
          <w:szCs w:val="24"/>
        </w:rPr>
        <w:t>L’Harmattan</w:t>
      </w:r>
      <w:proofErr w:type="spellEnd"/>
      <w:r w:rsidR="009A769A" w:rsidRPr="009A769A">
        <w:rPr>
          <w:rFonts w:ascii="Garamond" w:eastAsia="Cambria" w:hAnsi="Garamond" w:cs="Times New Roman"/>
          <w:sz w:val="24"/>
          <w:szCs w:val="24"/>
        </w:rPr>
        <w:t>, Yaoundé.</w:t>
      </w:r>
    </w:p>
    <w:p w:rsidR="009A769A" w:rsidRPr="009A769A" w:rsidRDefault="00491F83" w:rsidP="009A769A">
      <w:pPr>
        <w:spacing w:after="0" w:line="360" w:lineRule="auto"/>
        <w:jc w:val="both"/>
        <w:rPr>
          <w:rFonts w:ascii="Garamond" w:eastAsia="Cambria" w:hAnsi="Garamond" w:cs="Times New Roman"/>
          <w:bCs/>
          <w:sz w:val="24"/>
          <w:szCs w:val="24"/>
        </w:rPr>
      </w:pPr>
      <w:r w:rsidRPr="00491F83">
        <w:rPr>
          <w:rFonts w:ascii="Garamond" w:eastAsia="Cambria" w:hAnsi="Garamond" w:cs="Times New Roman"/>
          <w:b/>
          <w:sz w:val="24"/>
          <w:szCs w:val="24"/>
        </w:rPr>
        <w:t xml:space="preserve">2009 </w:t>
      </w:r>
      <w:r w:rsidR="009A769A" w:rsidRPr="00491F83">
        <w:rPr>
          <w:rFonts w:ascii="Garamond" w:eastAsia="Cambria" w:hAnsi="Garamond" w:cs="Times New Roman"/>
          <w:b/>
          <w:sz w:val="24"/>
          <w:szCs w:val="24"/>
        </w:rPr>
        <w:t>-</w:t>
      </w:r>
      <w:r w:rsidR="009A769A" w:rsidRPr="009A769A">
        <w:rPr>
          <w:rFonts w:ascii="Garamond" w:eastAsia="Cambria" w:hAnsi="Garamond" w:cs="Times New Roman"/>
          <w:sz w:val="24"/>
          <w:szCs w:val="24"/>
        </w:rPr>
        <w:t xml:space="preserve"> </w:t>
      </w:r>
      <w:r w:rsidR="009A769A" w:rsidRPr="009A769A">
        <w:rPr>
          <w:rFonts w:ascii="Garamond" w:eastAsia="Cambria" w:hAnsi="Garamond" w:cs="Times New Roman"/>
          <w:b/>
          <w:sz w:val="24"/>
          <w:szCs w:val="24"/>
        </w:rPr>
        <w:t>Yaoundé</w:t>
      </w:r>
      <w:r w:rsidR="009A769A" w:rsidRPr="009A769A">
        <w:rPr>
          <w:rFonts w:ascii="Garamond" w:eastAsia="Cambria" w:hAnsi="Garamond" w:cs="Times New Roman"/>
          <w:sz w:val="24"/>
          <w:szCs w:val="24"/>
        </w:rPr>
        <w:t xml:space="preserve"> - </w:t>
      </w:r>
      <w:r w:rsidR="009A769A" w:rsidRPr="009A769A">
        <w:rPr>
          <w:rFonts w:ascii="Garamond" w:eastAsia="Cambria" w:hAnsi="Garamond" w:cs="Times New Roman"/>
          <w:bCs/>
          <w:sz w:val="24"/>
          <w:szCs w:val="24"/>
        </w:rPr>
        <w:t xml:space="preserve">« Autour de </w:t>
      </w:r>
      <w:proofErr w:type="spellStart"/>
      <w:r w:rsidR="009A769A" w:rsidRPr="009A769A">
        <w:rPr>
          <w:rFonts w:ascii="Garamond" w:eastAsia="Cambria" w:hAnsi="Garamond" w:cs="Times New Roman"/>
          <w:bCs/>
          <w:sz w:val="24"/>
          <w:szCs w:val="24"/>
        </w:rPr>
        <w:t>Meinrad</w:t>
      </w:r>
      <w:proofErr w:type="spellEnd"/>
      <w:r w:rsidR="009A769A" w:rsidRPr="009A769A">
        <w:rPr>
          <w:rFonts w:ascii="Garamond" w:eastAsia="Cambria" w:hAnsi="Garamond" w:cs="Times New Roman"/>
          <w:bCs/>
          <w:sz w:val="24"/>
          <w:szCs w:val="24"/>
        </w:rPr>
        <w:t xml:space="preserve"> </w:t>
      </w:r>
      <w:proofErr w:type="spellStart"/>
      <w:r w:rsidR="009A769A" w:rsidRPr="009A769A">
        <w:rPr>
          <w:rFonts w:ascii="Garamond" w:eastAsia="Cambria" w:hAnsi="Garamond" w:cs="Times New Roman"/>
          <w:bCs/>
          <w:sz w:val="24"/>
          <w:szCs w:val="24"/>
        </w:rPr>
        <w:t>Hebga</w:t>
      </w:r>
      <w:proofErr w:type="spellEnd"/>
      <w:r w:rsidR="009A769A" w:rsidRPr="009A769A">
        <w:rPr>
          <w:rFonts w:ascii="Garamond" w:eastAsia="Cambria" w:hAnsi="Garamond" w:cs="Times New Roman"/>
          <w:bCs/>
          <w:sz w:val="24"/>
          <w:szCs w:val="24"/>
        </w:rPr>
        <w:t>. Philosophie et anthropologie », c</w:t>
      </w:r>
      <w:r w:rsidR="009A769A" w:rsidRPr="009A769A">
        <w:rPr>
          <w:rFonts w:ascii="Garamond" w:eastAsia="Cambria" w:hAnsi="Garamond" w:cs="Times New Roman"/>
          <w:sz w:val="24"/>
          <w:szCs w:val="24"/>
        </w:rPr>
        <w:t>olloque international de philosophie, université de Yaoundé I,</w:t>
      </w:r>
      <w:r w:rsidR="009A769A" w:rsidRPr="009A769A">
        <w:rPr>
          <w:rFonts w:ascii="Garamond" w:eastAsia="Cambria" w:hAnsi="Garamond" w:cs="Times New Roman"/>
          <w:b/>
          <w:sz w:val="24"/>
          <w:szCs w:val="24"/>
        </w:rPr>
        <w:t xml:space="preserve"> </w:t>
      </w:r>
      <w:r w:rsidR="009A769A" w:rsidRPr="009A769A">
        <w:rPr>
          <w:rFonts w:ascii="Garamond" w:eastAsia="Cambria" w:hAnsi="Garamond" w:cs="Times New Roman"/>
          <w:b/>
          <w:bCs/>
          <w:sz w:val="24"/>
          <w:szCs w:val="24"/>
        </w:rPr>
        <w:t>09-10 mars 2009</w:t>
      </w:r>
      <w:r w:rsidR="009A769A" w:rsidRPr="009A769A">
        <w:rPr>
          <w:rFonts w:ascii="Garamond" w:eastAsia="Cambria" w:hAnsi="Garamond" w:cs="Times New Roman"/>
          <w:bCs/>
          <w:sz w:val="24"/>
          <w:szCs w:val="24"/>
        </w:rPr>
        <w:t xml:space="preserve">. Actes publiés chez </w:t>
      </w:r>
      <w:proofErr w:type="spellStart"/>
      <w:r w:rsidR="009A769A" w:rsidRPr="009A769A">
        <w:rPr>
          <w:rFonts w:ascii="Garamond" w:eastAsia="Cambria" w:hAnsi="Garamond" w:cs="Times New Roman"/>
          <w:bCs/>
          <w:sz w:val="24"/>
          <w:szCs w:val="24"/>
        </w:rPr>
        <w:t>L’Harmattan</w:t>
      </w:r>
      <w:proofErr w:type="spellEnd"/>
      <w:r w:rsidR="009A769A" w:rsidRPr="009A769A">
        <w:rPr>
          <w:rFonts w:ascii="Garamond" w:eastAsia="Cambria" w:hAnsi="Garamond" w:cs="Times New Roman"/>
          <w:bCs/>
          <w:sz w:val="24"/>
          <w:szCs w:val="24"/>
        </w:rPr>
        <w:t>.</w:t>
      </w:r>
    </w:p>
    <w:p w:rsidR="009A769A" w:rsidRPr="009A769A" w:rsidRDefault="00491F83" w:rsidP="009A769A">
      <w:pPr>
        <w:spacing w:after="0" w:line="360" w:lineRule="auto"/>
        <w:jc w:val="both"/>
        <w:rPr>
          <w:rFonts w:ascii="Garamond" w:eastAsia="Cambria" w:hAnsi="Garamond" w:cs="Times New Roman"/>
          <w:sz w:val="24"/>
          <w:szCs w:val="24"/>
        </w:rPr>
      </w:pPr>
      <w:r w:rsidRPr="00491F83">
        <w:rPr>
          <w:rFonts w:ascii="Garamond" w:eastAsia="Cambria" w:hAnsi="Garamond" w:cs="Times New Roman"/>
          <w:b/>
          <w:sz w:val="24"/>
          <w:szCs w:val="24"/>
        </w:rPr>
        <w:t xml:space="preserve">2007 </w:t>
      </w:r>
      <w:r w:rsidR="009A769A" w:rsidRPr="00491F83">
        <w:rPr>
          <w:rFonts w:ascii="Garamond" w:eastAsia="Cambria" w:hAnsi="Garamond" w:cs="Times New Roman"/>
          <w:b/>
          <w:sz w:val="24"/>
          <w:szCs w:val="24"/>
        </w:rPr>
        <w:t>-</w:t>
      </w:r>
      <w:r w:rsidR="009A769A" w:rsidRPr="009A769A">
        <w:rPr>
          <w:rFonts w:ascii="Garamond" w:eastAsia="Cambria" w:hAnsi="Garamond" w:cs="Times New Roman"/>
          <w:sz w:val="24"/>
          <w:szCs w:val="24"/>
        </w:rPr>
        <w:t xml:space="preserve"> </w:t>
      </w:r>
      <w:r w:rsidR="009A769A" w:rsidRPr="009A769A">
        <w:rPr>
          <w:rFonts w:ascii="Garamond" w:eastAsia="Cambria" w:hAnsi="Garamond" w:cs="Times New Roman"/>
          <w:b/>
          <w:sz w:val="24"/>
          <w:szCs w:val="24"/>
        </w:rPr>
        <w:t>Yaoundé</w:t>
      </w:r>
      <w:r w:rsidR="009A769A" w:rsidRPr="009A769A">
        <w:rPr>
          <w:rFonts w:ascii="Garamond" w:eastAsia="Cambria" w:hAnsi="Garamond" w:cs="Times New Roman"/>
          <w:sz w:val="24"/>
          <w:szCs w:val="24"/>
        </w:rPr>
        <w:t xml:space="preserve"> - « La philosophie et les interprétations de la mondialisation en Afrique », colloque international de Yaoundé, du </w:t>
      </w:r>
      <w:r w:rsidR="009A769A" w:rsidRPr="009A769A">
        <w:rPr>
          <w:rFonts w:ascii="Garamond" w:eastAsia="Cambria" w:hAnsi="Garamond" w:cs="Times New Roman"/>
          <w:b/>
          <w:bCs/>
          <w:sz w:val="24"/>
          <w:szCs w:val="24"/>
        </w:rPr>
        <w:t>13 au 16 novembre 2007</w:t>
      </w:r>
      <w:r w:rsidR="009A769A" w:rsidRPr="009A769A">
        <w:rPr>
          <w:rFonts w:ascii="Garamond" w:eastAsia="Cambria" w:hAnsi="Garamond" w:cs="Times New Roman"/>
          <w:bCs/>
          <w:sz w:val="24"/>
          <w:szCs w:val="24"/>
        </w:rPr>
        <w:t xml:space="preserve">, Palais des congrès. Actes publiés chez </w:t>
      </w:r>
      <w:proofErr w:type="spellStart"/>
      <w:r w:rsidR="009A769A" w:rsidRPr="009A769A">
        <w:rPr>
          <w:rFonts w:ascii="Garamond" w:eastAsia="Cambria" w:hAnsi="Garamond" w:cs="Times New Roman"/>
          <w:bCs/>
          <w:sz w:val="24"/>
          <w:szCs w:val="24"/>
        </w:rPr>
        <w:t>L’Harmattan</w:t>
      </w:r>
      <w:proofErr w:type="spellEnd"/>
      <w:r w:rsidR="009A769A" w:rsidRPr="009A769A">
        <w:rPr>
          <w:rFonts w:ascii="Garamond" w:eastAsia="Cambria" w:hAnsi="Garamond" w:cs="Times New Roman"/>
          <w:bCs/>
          <w:sz w:val="24"/>
          <w:szCs w:val="24"/>
        </w:rPr>
        <w:t>,</w:t>
      </w:r>
      <w:r w:rsidR="009A769A" w:rsidRPr="009A769A">
        <w:rPr>
          <w:rFonts w:ascii="Garamond" w:eastAsia="Cambria" w:hAnsi="Garamond" w:cs="Times New Roman"/>
          <w:sz w:val="24"/>
          <w:szCs w:val="24"/>
        </w:rPr>
        <w:t xml:space="preserve"> E. Njoh </w:t>
      </w:r>
      <w:proofErr w:type="spellStart"/>
      <w:r w:rsidR="009A769A" w:rsidRPr="009A769A">
        <w:rPr>
          <w:rFonts w:ascii="Garamond" w:eastAsia="Cambria" w:hAnsi="Garamond" w:cs="Times New Roman"/>
          <w:sz w:val="24"/>
          <w:szCs w:val="24"/>
        </w:rPr>
        <w:t>Mouellé</w:t>
      </w:r>
      <w:proofErr w:type="spellEnd"/>
      <w:r w:rsidR="009A769A" w:rsidRPr="009A769A">
        <w:rPr>
          <w:rFonts w:ascii="Garamond" w:eastAsia="Cambria" w:hAnsi="Garamond" w:cs="Times New Roman"/>
          <w:sz w:val="24"/>
          <w:szCs w:val="24"/>
        </w:rPr>
        <w:t xml:space="preserve"> (</w:t>
      </w:r>
      <w:proofErr w:type="spellStart"/>
      <w:r w:rsidR="009A769A" w:rsidRPr="009A769A">
        <w:rPr>
          <w:rFonts w:ascii="Garamond" w:eastAsia="Cambria" w:hAnsi="Garamond" w:cs="Times New Roman"/>
          <w:sz w:val="24"/>
          <w:szCs w:val="24"/>
        </w:rPr>
        <w:t>dir</w:t>
      </w:r>
      <w:proofErr w:type="spellEnd"/>
      <w:r w:rsidR="009A769A" w:rsidRPr="009A769A">
        <w:rPr>
          <w:rFonts w:ascii="Garamond" w:eastAsia="Cambria" w:hAnsi="Garamond" w:cs="Times New Roman"/>
          <w:sz w:val="24"/>
          <w:szCs w:val="24"/>
        </w:rPr>
        <w:t>)</w:t>
      </w:r>
      <w:r w:rsidR="009A769A" w:rsidRPr="009A769A">
        <w:rPr>
          <w:rFonts w:ascii="Garamond" w:eastAsia="Cambria" w:hAnsi="Garamond" w:cs="Times New Roman"/>
          <w:bCs/>
          <w:sz w:val="24"/>
          <w:szCs w:val="24"/>
        </w:rPr>
        <w:t xml:space="preserve">. </w:t>
      </w:r>
    </w:p>
    <w:p w:rsidR="00CB3543" w:rsidRDefault="00CB3543" w:rsidP="009A769A">
      <w:pPr>
        <w:spacing w:after="0" w:line="360" w:lineRule="auto"/>
        <w:rPr>
          <w:rFonts w:ascii="Garamond" w:eastAsia="Cambria" w:hAnsi="Garamond" w:cs="Times New Roman"/>
          <w:b/>
          <w:sz w:val="24"/>
          <w:szCs w:val="24"/>
        </w:rPr>
      </w:pPr>
    </w:p>
    <w:p w:rsidR="009A769A" w:rsidRPr="00491F83" w:rsidRDefault="009A769A" w:rsidP="009A769A">
      <w:pPr>
        <w:spacing w:after="0" w:line="360" w:lineRule="auto"/>
        <w:rPr>
          <w:rFonts w:ascii="Garamond" w:eastAsia="Cambria" w:hAnsi="Garamond" w:cs="Times New Roman"/>
          <w:b/>
          <w:color w:val="3A17B9"/>
          <w:sz w:val="24"/>
          <w:szCs w:val="24"/>
        </w:rPr>
      </w:pPr>
      <w:r w:rsidRPr="00491F83">
        <w:rPr>
          <w:rFonts w:ascii="Garamond" w:eastAsia="Cambria" w:hAnsi="Garamond" w:cs="Times New Roman"/>
          <w:b/>
          <w:color w:val="3A17B9"/>
          <w:sz w:val="24"/>
          <w:szCs w:val="24"/>
        </w:rPr>
        <w:t>VI</w:t>
      </w:r>
      <w:r w:rsidR="00CB3543" w:rsidRPr="00491F83">
        <w:rPr>
          <w:rFonts w:ascii="Garamond" w:eastAsia="Cambria" w:hAnsi="Garamond" w:cs="Times New Roman"/>
          <w:b/>
          <w:color w:val="3A17B9"/>
          <w:sz w:val="24"/>
          <w:szCs w:val="24"/>
        </w:rPr>
        <w:t>I</w:t>
      </w:r>
      <w:r w:rsidRPr="00491F83">
        <w:rPr>
          <w:rFonts w:ascii="Garamond" w:eastAsia="Cambria" w:hAnsi="Garamond" w:cs="Times New Roman"/>
          <w:b/>
          <w:color w:val="3A17B9"/>
          <w:sz w:val="24"/>
          <w:szCs w:val="24"/>
        </w:rPr>
        <w:t xml:space="preserve"> -</w:t>
      </w:r>
      <w:r w:rsidRPr="00491F83">
        <w:rPr>
          <w:rFonts w:ascii="Garamond" w:eastAsia="Cambria" w:hAnsi="Garamond" w:cs="Times New Roman"/>
          <w:color w:val="3A17B9"/>
          <w:sz w:val="24"/>
          <w:szCs w:val="24"/>
        </w:rPr>
        <w:t xml:space="preserve"> </w:t>
      </w:r>
      <w:r w:rsidR="00D43238" w:rsidRPr="00491F83">
        <w:rPr>
          <w:rFonts w:ascii="Garamond" w:eastAsia="Cambria" w:hAnsi="Garamond" w:cs="Times New Roman"/>
          <w:b/>
          <w:color w:val="3A17B9"/>
          <w:sz w:val="24"/>
          <w:szCs w:val="24"/>
        </w:rPr>
        <w:t xml:space="preserve">ENCADREMENTS DES THESES </w:t>
      </w:r>
    </w:p>
    <w:p w:rsidR="009A769A" w:rsidRPr="00D43238" w:rsidRDefault="00D43238" w:rsidP="002A55D0">
      <w:pPr>
        <w:spacing w:after="200" w:line="276" w:lineRule="auto"/>
        <w:jc w:val="both"/>
        <w:rPr>
          <w:rFonts w:ascii="Garamond" w:eastAsia="Cambria" w:hAnsi="Garamond" w:cs="Times New Roman"/>
          <w:sz w:val="24"/>
          <w:szCs w:val="24"/>
        </w:rPr>
      </w:pPr>
      <w:r w:rsidRPr="00D43238">
        <w:rPr>
          <w:rFonts w:ascii="Garamond" w:eastAsia="Cambria" w:hAnsi="Garamond" w:cs="Times New Roman"/>
          <w:sz w:val="24"/>
          <w:szCs w:val="24"/>
        </w:rPr>
        <w:t xml:space="preserve">Plusieurs thèses </w:t>
      </w:r>
      <w:r>
        <w:rPr>
          <w:rFonts w:ascii="Garamond" w:eastAsia="Cambria" w:hAnsi="Garamond" w:cs="Times New Roman"/>
          <w:sz w:val="24"/>
          <w:szCs w:val="24"/>
        </w:rPr>
        <w:t xml:space="preserve">de doctorat </w:t>
      </w:r>
      <w:r w:rsidRPr="00D43238">
        <w:rPr>
          <w:rFonts w:ascii="Garamond" w:eastAsia="Cambria" w:hAnsi="Garamond" w:cs="Times New Roman"/>
          <w:sz w:val="24"/>
          <w:szCs w:val="24"/>
        </w:rPr>
        <w:t xml:space="preserve">ont déjà été soutenues sous la direction d’Emile </w:t>
      </w:r>
      <w:proofErr w:type="spellStart"/>
      <w:r w:rsidRPr="00D43238">
        <w:rPr>
          <w:rFonts w:ascii="Garamond" w:eastAsia="Cambria" w:hAnsi="Garamond" w:cs="Times New Roman"/>
          <w:sz w:val="24"/>
          <w:szCs w:val="24"/>
        </w:rPr>
        <w:t>Kenmogne</w:t>
      </w:r>
      <w:proofErr w:type="spellEnd"/>
      <w:r w:rsidRPr="00D43238">
        <w:rPr>
          <w:rFonts w:ascii="Garamond" w:eastAsia="Cambria" w:hAnsi="Garamond" w:cs="Times New Roman"/>
          <w:sz w:val="24"/>
          <w:szCs w:val="24"/>
        </w:rPr>
        <w:t xml:space="preserve"> à l’Université de Yaoundé I</w:t>
      </w:r>
      <w:r>
        <w:rPr>
          <w:rFonts w:ascii="Garamond" w:eastAsia="Cambria" w:hAnsi="Garamond" w:cs="Times New Roman"/>
          <w:sz w:val="24"/>
          <w:szCs w:val="24"/>
        </w:rPr>
        <w:t xml:space="preserve">, dans les domaines de la recherche philosophique tels que </w:t>
      </w:r>
      <w:r w:rsidRPr="002A55D0">
        <w:rPr>
          <w:rFonts w:ascii="Garamond" w:eastAsia="Cambria" w:hAnsi="Garamond" w:cs="Times New Roman"/>
          <w:i/>
          <w:sz w:val="24"/>
          <w:szCs w:val="24"/>
        </w:rPr>
        <w:t>l’</w:t>
      </w:r>
      <w:r w:rsidR="002A55D0" w:rsidRPr="002A55D0">
        <w:rPr>
          <w:rFonts w:ascii="Garamond" w:eastAsia="Cambria" w:hAnsi="Garamond" w:cs="Times New Roman"/>
          <w:i/>
          <w:sz w:val="24"/>
          <w:szCs w:val="24"/>
        </w:rPr>
        <w:t>éthique</w:t>
      </w:r>
      <w:r>
        <w:rPr>
          <w:rFonts w:ascii="Garamond" w:eastAsia="Cambria" w:hAnsi="Garamond" w:cs="Times New Roman"/>
          <w:sz w:val="24"/>
          <w:szCs w:val="24"/>
        </w:rPr>
        <w:t xml:space="preserve">, </w:t>
      </w:r>
      <w:r w:rsidRPr="002A55D0">
        <w:rPr>
          <w:rFonts w:ascii="Garamond" w:eastAsia="Cambria" w:hAnsi="Garamond" w:cs="Times New Roman"/>
          <w:i/>
          <w:sz w:val="24"/>
          <w:szCs w:val="24"/>
        </w:rPr>
        <w:t>la nature et l’environnement</w:t>
      </w:r>
      <w:r w:rsidR="002A55D0">
        <w:rPr>
          <w:rFonts w:ascii="Garamond" w:eastAsia="Cambria" w:hAnsi="Garamond" w:cs="Times New Roman"/>
          <w:sz w:val="24"/>
          <w:szCs w:val="24"/>
        </w:rPr>
        <w:t xml:space="preserve">, </w:t>
      </w:r>
      <w:r w:rsidR="002A55D0" w:rsidRPr="002A55D0">
        <w:rPr>
          <w:rFonts w:ascii="Garamond" w:eastAsia="Cambria" w:hAnsi="Garamond" w:cs="Times New Roman"/>
          <w:i/>
          <w:sz w:val="24"/>
          <w:szCs w:val="24"/>
        </w:rPr>
        <w:t>spiritualité et développement</w:t>
      </w:r>
      <w:r w:rsidR="00491F83">
        <w:rPr>
          <w:rFonts w:ascii="Garamond" w:eastAsia="Cambria" w:hAnsi="Garamond" w:cs="Times New Roman"/>
          <w:i/>
          <w:sz w:val="24"/>
          <w:szCs w:val="24"/>
        </w:rPr>
        <w:t xml:space="preserve">, </w:t>
      </w:r>
      <w:r w:rsidR="00491F83" w:rsidRPr="009B2DA0">
        <w:rPr>
          <w:rFonts w:ascii="Garamond" w:eastAsia="Cambria" w:hAnsi="Garamond" w:cs="Times New Roman"/>
          <w:sz w:val="24"/>
          <w:szCs w:val="24"/>
        </w:rPr>
        <w:t>les études d’auteurs tels que</w:t>
      </w:r>
      <w:r w:rsidR="00491F83">
        <w:rPr>
          <w:rFonts w:ascii="Garamond" w:eastAsia="Cambria" w:hAnsi="Garamond" w:cs="Times New Roman"/>
          <w:i/>
          <w:sz w:val="24"/>
          <w:szCs w:val="24"/>
        </w:rPr>
        <w:t xml:space="preserve"> </w:t>
      </w:r>
      <w:r w:rsidR="009B2DA0">
        <w:rPr>
          <w:rFonts w:ascii="Garamond" w:eastAsia="Cambria" w:hAnsi="Garamond" w:cs="Times New Roman"/>
          <w:i/>
          <w:sz w:val="24"/>
          <w:szCs w:val="24"/>
        </w:rPr>
        <w:t xml:space="preserve">Plotin, </w:t>
      </w:r>
      <w:r w:rsidR="00491F83">
        <w:rPr>
          <w:rFonts w:ascii="Garamond" w:eastAsia="Cambria" w:hAnsi="Garamond" w:cs="Times New Roman"/>
          <w:i/>
          <w:sz w:val="24"/>
          <w:szCs w:val="24"/>
        </w:rPr>
        <w:t xml:space="preserve">John Locke, </w:t>
      </w:r>
      <w:r w:rsidR="009B2DA0" w:rsidRPr="009B2DA0">
        <w:rPr>
          <w:rFonts w:ascii="Garamond" w:eastAsia="Cambria" w:hAnsi="Garamond" w:cs="Times New Roman"/>
          <w:bCs/>
          <w:i/>
          <w:sz w:val="24"/>
          <w:szCs w:val="24"/>
          <w:lang w:val="en-US"/>
        </w:rPr>
        <w:t>Alfred Jules Ayer</w:t>
      </w:r>
      <w:r w:rsidR="002A55D0" w:rsidRPr="009B2DA0">
        <w:rPr>
          <w:rFonts w:ascii="Garamond" w:eastAsia="Cambria" w:hAnsi="Garamond" w:cs="Times New Roman"/>
          <w:sz w:val="24"/>
          <w:szCs w:val="24"/>
        </w:rPr>
        <w:t>.</w:t>
      </w:r>
      <w:r w:rsidR="002A55D0">
        <w:rPr>
          <w:rFonts w:ascii="Garamond" w:eastAsia="Cambria" w:hAnsi="Garamond" w:cs="Times New Roman"/>
          <w:sz w:val="24"/>
          <w:szCs w:val="24"/>
        </w:rPr>
        <w:t xml:space="preserve"> D’autres soutenances sont en attente en </w:t>
      </w:r>
      <w:r w:rsidR="002A55D0" w:rsidRPr="002A55D0">
        <w:rPr>
          <w:rFonts w:ascii="Garamond" w:eastAsia="Cambria" w:hAnsi="Garamond" w:cs="Times New Roman"/>
          <w:i/>
          <w:sz w:val="24"/>
          <w:szCs w:val="24"/>
        </w:rPr>
        <w:t>histoire de la philosophie</w:t>
      </w:r>
      <w:r w:rsidR="002A55D0">
        <w:rPr>
          <w:rFonts w:ascii="Garamond" w:eastAsia="Cambria" w:hAnsi="Garamond" w:cs="Times New Roman"/>
          <w:sz w:val="24"/>
          <w:szCs w:val="24"/>
        </w:rPr>
        <w:t xml:space="preserve"> sur des auteurs tels que : Kant, Bergson, </w:t>
      </w:r>
      <w:r w:rsidR="009B2DA0">
        <w:rPr>
          <w:rFonts w:ascii="Garamond" w:eastAsia="Cambria" w:hAnsi="Garamond" w:cs="Times New Roman"/>
          <w:sz w:val="24"/>
          <w:szCs w:val="24"/>
        </w:rPr>
        <w:t xml:space="preserve">Vladimir Jankélévitch, </w:t>
      </w:r>
      <w:r w:rsidR="002A55D0">
        <w:rPr>
          <w:rFonts w:ascii="Garamond" w:eastAsia="Cambria" w:hAnsi="Garamond" w:cs="Times New Roman"/>
          <w:sz w:val="24"/>
          <w:szCs w:val="24"/>
        </w:rPr>
        <w:t xml:space="preserve">Jean Jacques Rousseau, Hans Jonas, </w:t>
      </w:r>
      <w:proofErr w:type="spellStart"/>
      <w:r w:rsidR="002A55D0">
        <w:rPr>
          <w:rFonts w:ascii="Garamond" w:eastAsia="Cambria" w:hAnsi="Garamond" w:cs="Times New Roman"/>
          <w:sz w:val="24"/>
          <w:szCs w:val="24"/>
        </w:rPr>
        <w:t>Meinrad</w:t>
      </w:r>
      <w:proofErr w:type="spellEnd"/>
      <w:r w:rsidR="002A55D0">
        <w:rPr>
          <w:rFonts w:ascii="Garamond" w:eastAsia="Cambria" w:hAnsi="Garamond" w:cs="Times New Roman"/>
          <w:sz w:val="24"/>
          <w:szCs w:val="24"/>
        </w:rPr>
        <w:t xml:space="preserve"> Pierre </w:t>
      </w:r>
      <w:proofErr w:type="spellStart"/>
      <w:r w:rsidR="002A55D0">
        <w:rPr>
          <w:rFonts w:ascii="Garamond" w:eastAsia="Cambria" w:hAnsi="Garamond" w:cs="Times New Roman"/>
          <w:sz w:val="24"/>
          <w:szCs w:val="24"/>
        </w:rPr>
        <w:t>Hebga</w:t>
      </w:r>
      <w:proofErr w:type="spellEnd"/>
      <w:r w:rsidR="002A55D0">
        <w:rPr>
          <w:rFonts w:ascii="Garamond" w:eastAsia="Cambria" w:hAnsi="Garamond" w:cs="Times New Roman"/>
          <w:sz w:val="24"/>
          <w:szCs w:val="24"/>
        </w:rPr>
        <w:t xml:space="preserve">, etc. ; une autre catégorie de thèses plus récentes sont inscrites sous sa direction dans le domaine de </w:t>
      </w:r>
      <w:r w:rsidR="002A55D0" w:rsidRPr="002A55D0">
        <w:rPr>
          <w:rFonts w:ascii="Garamond" w:eastAsia="Cambria" w:hAnsi="Garamond" w:cs="Times New Roman"/>
          <w:i/>
          <w:sz w:val="24"/>
          <w:szCs w:val="24"/>
        </w:rPr>
        <w:t>la philosophie de la santé</w:t>
      </w:r>
      <w:r w:rsidR="002A55D0">
        <w:rPr>
          <w:rFonts w:ascii="Garamond" w:eastAsia="Cambria" w:hAnsi="Garamond" w:cs="Times New Roman"/>
          <w:i/>
          <w:sz w:val="24"/>
          <w:szCs w:val="24"/>
        </w:rPr>
        <w:t xml:space="preserve">, </w:t>
      </w:r>
      <w:r w:rsidR="002A55D0" w:rsidRPr="002A55D0">
        <w:rPr>
          <w:rFonts w:ascii="Garamond" w:eastAsia="Cambria" w:hAnsi="Garamond" w:cs="Times New Roman"/>
          <w:sz w:val="24"/>
          <w:szCs w:val="24"/>
        </w:rPr>
        <w:t xml:space="preserve">de </w:t>
      </w:r>
      <w:r w:rsidR="002A55D0">
        <w:rPr>
          <w:rFonts w:ascii="Garamond" w:eastAsia="Cambria" w:hAnsi="Garamond" w:cs="Times New Roman"/>
          <w:i/>
          <w:sz w:val="24"/>
          <w:szCs w:val="24"/>
        </w:rPr>
        <w:t>la médecine traditionnelle</w:t>
      </w:r>
      <w:r w:rsidR="002A55D0">
        <w:rPr>
          <w:rFonts w:ascii="Garamond" w:eastAsia="Cambria" w:hAnsi="Garamond" w:cs="Times New Roman"/>
          <w:sz w:val="24"/>
          <w:szCs w:val="24"/>
        </w:rPr>
        <w:t xml:space="preserve"> et de </w:t>
      </w:r>
      <w:r w:rsidR="002A55D0" w:rsidRPr="002A55D0">
        <w:rPr>
          <w:rFonts w:ascii="Garamond" w:eastAsia="Cambria" w:hAnsi="Garamond" w:cs="Times New Roman"/>
          <w:i/>
          <w:sz w:val="24"/>
          <w:szCs w:val="24"/>
        </w:rPr>
        <w:t>l’éthique médicale comparée</w:t>
      </w:r>
      <w:r w:rsidR="002A55D0">
        <w:rPr>
          <w:rFonts w:ascii="Garamond" w:eastAsia="Cambria" w:hAnsi="Garamond" w:cs="Times New Roman"/>
          <w:sz w:val="24"/>
          <w:szCs w:val="24"/>
        </w:rPr>
        <w:t>, aussi bien à l’Université de Yaoundé I qu’à l’Université de Paris Est</w:t>
      </w:r>
      <w:r w:rsidR="009B2DA0">
        <w:rPr>
          <w:rFonts w:ascii="Garamond" w:eastAsia="Cambria" w:hAnsi="Garamond" w:cs="Times New Roman"/>
          <w:sz w:val="24"/>
          <w:szCs w:val="24"/>
        </w:rPr>
        <w:t xml:space="preserve"> Gustave Eiffel</w:t>
      </w:r>
      <w:r w:rsidR="002A55D0">
        <w:rPr>
          <w:rFonts w:ascii="Garamond" w:eastAsia="Cambria" w:hAnsi="Garamond" w:cs="Times New Roman"/>
          <w:sz w:val="24"/>
          <w:szCs w:val="24"/>
        </w:rPr>
        <w:t>.</w:t>
      </w:r>
    </w:p>
    <w:p w:rsidR="00CB3543" w:rsidRDefault="00CB3543">
      <w:pPr>
        <w:rPr>
          <w:rFonts w:ascii="Garamond" w:eastAsia="Cambria" w:hAnsi="Garamond" w:cs="Times New Roman"/>
          <w:b/>
          <w:sz w:val="24"/>
          <w:szCs w:val="24"/>
        </w:rPr>
      </w:pPr>
    </w:p>
    <w:p w:rsidR="009A769A" w:rsidRPr="009B2DA0" w:rsidRDefault="009A769A" w:rsidP="009A769A">
      <w:pPr>
        <w:spacing w:after="0" w:line="360" w:lineRule="auto"/>
        <w:jc w:val="both"/>
        <w:rPr>
          <w:rFonts w:ascii="Garamond" w:eastAsia="Cambria" w:hAnsi="Garamond" w:cs="Times New Roman"/>
          <w:b/>
          <w:color w:val="3A17B9"/>
          <w:sz w:val="24"/>
          <w:szCs w:val="24"/>
        </w:rPr>
      </w:pPr>
      <w:r w:rsidRPr="009B2DA0">
        <w:rPr>
          <w:rFonts w:ascii="Garamond" w:eastAsia="Cambria" w:hAnsi="Garamond" w:cs="Times New Roman"/>
          <w:b/>
          <w:color w:val="3A17B9"/>
          <w:sz w:val="24"/>
          <w:szCs w:val="24"/>
        </w:rPr>
        <w:t>VII</w:t>
      </w:r>
      <w:r w:rsidR="00CB3543" w:rsidRPr="009B2DA0">
        <w:rPr>
          <w:rFonts w:ascii="Garamond" w:eastAsia="Cambria" w:hAnsi="Garamond" w:cs="Times New Roman"/>
          <w:b/>
          <w:color w:val="3A17B9"/>
          <w:sz w:val="24"/>
          <w:szCs w:val="24"/>
        </w:rPr>
        <w:t xml:space="preserve">I </w:t>
      </w:r>
      <w:r w:rsidRPr="009B2DA0">
        <w:rPr>
          <w:rFonts w:ascii="Garamond" w:eastAsia="Cambria" w:hAnsi="Garamond" w:cs="Times New Roman"/>
          <w:b/>
          <w:color w:val="3A17B9"/>
          <w:sz w:val="24"/>
          <w:szCs w:val="24"/>
        </w:rPr>
        <w:t>- PARTICIPATION À DES JURYS</w:t>
      </w:r>
      <w:r w:rsidRPr="009B2DA0">
        <w:rPr>
          <w:rFonts w:ascii="Garamond" w:eastAsia="Cambria" w:hAnsi="Garamond" w:cs="Times New Roman"/>
          <w:color w:val="3A17B9"/>
          <w:sz w:val="24"/>
          <w:szCs w:val="24"/>
        </w:rPr>
        <w:t xml:space="preserve"> </w:t>
      </w:r>
      <w:r w:rsidRPr="009B2DA0">
        <w:rPr>
          <w:rFonts w:ascii="Garamond" w:eastAsia="Cambria" w:hAnsi="Garamond" w:cs="Times New Roman"/>
          <w:b/>
          <w:color w:val="3A17B9"/>
          <w:sz w:val="24"/>
          <w:szCs w:val="24"/>
        </w:rPr>
        <w:t>DE THESE</w:t>
      </w:r>
      <w:r w:rsidR="00CB3543" w:rsidRPr="009B2DA0">
        <w:rPr>
          <w:rFonts w:ascii="Garamond" w:eastAsia="Cambria" w:hAnsi="Garamond" w:cs="Times New Roman"/>
          <w:b/>
          <w:color w:val="3A17B9"/>
          <w:sz w:val="24"/>
          <w:szCs w:val="24"/>
        </w:rPr>
        <w:t>S</w:t>
      </w:r>
    </w:p>
    <w:p w:rsidR="00430EA3" w:rsidRPr="00430EA3" w:rsidRDefault="00430EA3" w:rsidP="00ED686B">
      <w:pPr>
        <w:spacing w:after="0" w:line="360" w:lineRule="auto"/>
        <w:jc w:val="both"/>
        <w:rPr>
          <w:rFonts w:ascii="Garamond" w:eastAsia="Cambria" w:hAnsi="Garamond" w:cs="Times New Roman"/>
          <w:sz w:val="24"/>
          <w:szCs w:val="24"/>
        </w:rPr>
      </w:pPr>
      <w:r w:rsidRPr="00430EA3">
        <w:rPr>
          <w:rFonts w:ascii="Garamond" w:eastAsia="Cambria" w:hAnsi="Garamond" w:cs="Times New Roman"/>
          <w:sz w:val="24"/>
          <w:szCs w:val="24"/>
        </w:rPr>
        <w:t xml:space="preserve">Le </w:t>
      </w:r>
      <w:r>
        <w:rPr>
          <w:rFonts w:ascii="Garamond" w:eastAsia="Cambria" w:hAnsi="Garamond" w:cs="Times New Roman"/>
          <w:sz w:val="24"/>
          <w:szCs w:val="24"/>
        </w:rPr>
        <w:t>P</w:t>
      </w:r>
      <w:r w:rsidRPr="00430EA3">
        <w:rPr>
          <w:rFonts w:ascii="Garamond" w:eastAsia="Cambria" w:hAnsi="Garamond" w:cs="Times New Roman"/>
          <w:sz w:val="24"/>
          <w:szCs w:val="24"/>
        </w:rPr>
        <w:t xml:space="preserve">rofesseur Emile </w:t>
      </w:r>
      <w:proofErr w:type="spellStart"/>
      <w:r w:rsidRPr="00430EA3">
        <w:rPr>
          <w:rFonts w:ascii="Garamond" w:eastAsia="Cambria" w:hAnsi="Garamond" w:cs="Times New Roman"/>
          <w:sz w:val="24"/>
          <w:szCs w:val="24"/>
        </w:rPr>
        <w:t>Kenmogne</w:t>
      </w:r>
      <w:proofErr w:type="spellEnd"/>
      <w:r w:rsidRPr="00430EA3">
        <w:rPr>
          <w:rFonts w:ascii="Garamond" w:eastAsia="Cambria" w:hAnsi="Garamond" w:cs="Times New Roman"/>
          <w:sz w:val="24"/>
          <w:szCs w:val="24"/>
        </w:rPr>
        <w:t xml:space="preserve"> </w:t>
      </w:r>
      <w:r>
        <w:rPr>
          <w:rFonts w:ascii="Garamond" w:eastAsia="Cambria" w:hAnsi="Garamond" w:cs="Times New Roman"/>
          <w:sz w:val="24"/>
          <w:szCs w:val="24"/>
        </w:rPr>
        <w:t>a été tantôt membre de jury</w:t>
      </w:r>
      <w:r w:rsidR="00ED686B">
        <w:rPr>
          <w:rFonts w:ascii="Garamond" w:eastAsia="Cambria" w:hAnsi="Garamond" w:cs="Times New Roman"/>
          <w:sz w:val="24"/>
          <w:szCs w:val="24"/>
        </w:rPr>
        <w:t>s</w:t>
      </w:r>
      <w:r>
        <w:rPr>
          <w:rFonts w:ascii="Garamond" w:eastAsia="Cambria" w:hAnsi="Garamond" w:cs="Times New Roman"/>
          <w:sz w:val="24"/>
          <w:szCs w:val="24"/>
        </w:rPr>
        <w:t>, tantôt rapporteur et président de jury</w:t>
      </w:r>
      <w:r w:rsidR="00ED686B">
        <w:rPr>
          <w:rFonts w:ascii="Garamond" w:eastAsia="Cambria" w:hAnsi="Garamond" w:cs="Times New Roman"/>
          <w:sz w:val="24"/>
          <w:szCs w:val="24"/>
        </w:rPr>
        <w:t>s</w:t>
      </w:r>
      <w:r>
        <w:rPr>
          <w:rFonts w:ascii="Garamond" w:eastAsia="Cambria" w:hAnsi="Garamond" w:cs="Times New Roman"/>
          <w:sz w:val="24"/>
          <w:szCs w:val="24"/>
        </w:rPr>
        <w:t xml:space="preserve"> de plusieurs thèses de doctorat </w:t>
      </w:r>
      <w:r w:rsidR="00ED686B">
        <w:rPr>
          <w:rFonts w:ascii="Garamond" w:eastAsia="Cambria" w:hAnsi="Garamond" w:cs="Times New Roman"/>
          <w:sz w:val="24"/>
          <w:szCs w:val="24"/>
        </w:rPr>
        <w:t xml:space="preserve">nouveau régime et de Ph D </w:t>
      </w:r>
      <w:r>
        <w:rPr>
          <w:rFonts w:ascii="Garamond" w:eastAsia="Cambria" w:hAnsi="Garamond" w:cs="Times New Roman"/>
          <w:sz w:val="24"/>
          <w:szCs w:val="24"/>
        </w:rPr>
        <w:t>dans plusieurs universités au Cameroun, en France et en Suisse.</w:t>
      </w:r>
    </w:p>
    <w:p w:rsidR="00430EA3" w:rsidRDefault="00430EA3" w:rsidP="009A769A">
      <w:pPr>
        <w:spacing w:after="0" w:line="360" w:lineRule="auto"/>
        <w:rPr>
          <w:rFonts w:ascii="Garamond" w:eastAsia="Cambria" w:hAnsi="Garamond" w:cs="Times New Roman"/>
          <w:b/>
          <w:sz w:val="24"/>
          <w:szCs w:val="24"/>
        </w:rPr>
      </w:pPr>
    </w:p>
    <w:p w:rsidR="009A769A" w:rsidRPr="009B2DA0" w:rsidRDefault="00CB3543" w:rsidP="009A769A">
      <w:pPr>
        <w:spacing w:after="0" w:line="360" w:lineRule="auto"/>
        <w:rPr>
          <w:rFonts w:ascii="Garamond" w:eastAsia="Cambria" w:hAnsi="Garamond" w:cs="Times New Roman"/>
          <w:b/>
          <w:color w:val="3A17B9"/>
          <w:sz w:val="24"/>
          <w:szCs w:val="24"/>
        </w:rPr>
      </w:pPr>
      <w:r w:rsidRPr="009B2DA0">
        <w:rPr>
          <w:rFonts w:ascii="Garamond" w:eastAsia="Cambria" w:hAnsi="Garamond" w:cs="Times New Roman"/>
          <w:b/>
          <w:color w:val="3A17B9"/>
          <w:sz w:val="24"/>
          <w:szCs w:val="24"/>
        </w:rPr>
        <w:t xml:space="preserve">IX </w:t>
      </w:r>
      <w:r w:rsidR="009A769A" w:rsidRPr="009B2DA0">
        <w:rPr>
          <w:rFonts w:ascii="Garamond" w:eastAsia="Cambria" w:hAnsi="Garamond" w:cs="Times New Roman"/>
          <w:b/>
          <w:color w:val="3A17B9"/>
          <w:sz w:val="24"/>
          <w:szCs w:val="24"/>
        </w:rPr>
        <w:t xml:space="preserve">- ACTIVITÉS </w:t>
      </w:r>
      <w:r w:rsidR="00D43238" w:rsidRPr="009B2DA0">
        <w:rPr>
          <w:rFonts w:ascii="Garamond" w:eastAsia="Cambria" w:hAnsi="Garamond" w:cs="Times New Roman"/>
          <w:b/>
          <w:color w:val="3A17B9"/>
          <w:sz w:val="24"/>
          <w:szCs w:val="24"/>
        </w:rPr>
        <w:t>COLLABORATIVES</w:t>
      </w:r>
      <w:r w:rsidRPr="009B2DA0">
        <w:rPr>
          <w:rFonts w:ascii="Garamond" w:eastAsia="Cambria" w:hAnsi="Garamond" w:cs="Times New Roman"/>
          <w:b/>
          <w:color w:val="3A17B9"/>
          <w:sz w:val="24"/>
          <w:szCs w:val="24"/>
        </w:rPr>
        <w:t xml:space="preserve"> ET ASSOCIATIVES</w:t>
      </w:r>
    </w:p>
    <w:p w:rsidR="00F05D4E" w:rsidRPr="009A769A" w:rsidRDefault="00F05D4E" w:rsidP="00F05D4E">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lastRenderedPageBreak/>
        <w:t xml:space="preserve">- 1993-1995 : Animateur du </w:t>
      </w:r>
      <w:r w:rsidRPr="00F05D4E">
        <w:rPr>
          <w:rFonts w:ascii="Garamond" w:eastAsia="Cambria" w:hAnsi="Garamond" w:cs="Times New Roman"/>
          <w:b/>
          <w:i/>
          <w:sz w:val="24"/>
          <w:szCs w:val="24"/>
        </w:rPr>
        <w:t>Cercle bergsonien de Yaoundé</w:t>
      </w:r>
      <w:r w:rsidRPr="00F05D4E">
        <w:rPr>
          <w:rFonts w:ascii="Garamond" w:eastAsia="Cambria" w:hAnsi="Garamond" w:cs="Times New Roman"/>
          <w:b/>
          <w:sz w:val="24"/>
          <w:szCs w:val="24"/>
        </w:rPr>
        <w:t xml:space="preserve"> (CERBY</w:t>
      </w:r>
      <w:r w:rsidRPr="009A769A">
        <w:rPr>
          <w:rFonts w:ascii="Garamond" w:eastAsia="Cambria" w:hAnsi="Garamond" w:cs="Times New Roman"/>
          <w:sz w:val="24"/>
          <w:szCs w:val="24"/>
        </w:rPr>
        <w:t xml:space="preserve">), devenu </w:t>
      </w:r>
      <w:r w:rsidRPr="009B2DA0">
        <w:rPr>
          <w:rFonts w:ascii="Garamond" w:eastAsia="Cambria" w:hAnsi="Garamond" w:cs="Times New Roman"/>
          <w:b/>
          <w:i/>
          <w:iCs/>
          <w:sz w:val="24"/>
          <w:szCs w:val="24"/>
        </w:rPr>
        <w:t>Cercle camerounais de philosophie</w:t>
      </w:r>
      <w:r w:rsidR="009B2DA0">
        <w:rPr>
          <w:rFonts w:ascii="Garamond" w:eastAsia="Cambria" w:hAnsi="Garamond" w:cs="Times New Roman"/>
          <w:b/>
          <w:sz w:val="24"/>
          <w:szCs w:val="24"/>
        </w:rPr>
        <w:t xml:space="preserve"> (www.cercaphi.org)</w:t>
      </w:r>
    </w:p>
    <w:p w:rsidR="009A769A" w:rsidRPr="009A769A" w:rsidRDefault="009A769A" w:rsidP="009A769A">
      <w:pPr>
        <w:spacing w:after="0" w:line="360" w:lineRule="auto"/>
        <w:jc w:val="both"/>
        <w:rPr>
          <w:rFonts w:ascii="Garamond" w:eastAsia="Cambria" w:hAnsi="Garamond" w:cs="Times New Roman"/>
          <w:iCs/>
          <w:sz w:val="24"/>
          <w:szCs w:val="24"/>
        </w:rPr>
      </w:pPr>
      <w:r w:rsidRPr="009A769A">
        <w:rPr>
          <w:rFonts w:ascii="Garamond" w:eastAsia="Cambria" w:hAnsi="Garamond" w:cs="Times New Roman"/>
          <w:iCs/>
          <w:sz w:val="24"/>
          <w:szCs w:val="24"/>
        </w:rPr>
        <w:t xml:space="preserve">- 1995 à </w:t>
      </w:r>
      <w:r w:rsidR="00F05D4E">
        <w:rPr>
          <w:rFonts w:ascii="Garamond" w:eastAsia="Cambria" w:hAnsi="Garamond" w:cs="Times New Roman"/>
          <w:iCs/>
          <w:sz w:val="24"/>
          <w:szCs w:val="24"/>
        </w:rPr>
        <w:t>2018</w:t>
      </w:r>
      <w:r w:rsidRPr="009A769A">
        <w:rPr>
          <w:rFonts w:ascii="Garamond" w:eastAsia="Cambria" w:hAnsi="Garamond" w:cs="Times New Roman"/>
          <w:iCs/>
          <w:sz w:val="24"/>
          <w:szCs w:val="24"/>
        </w:rPr>
        <w:t xml:space="preserve"> : </w:t>
      </w:r>
      <w:r w:rsidRPr="009A769A">
        <w:rPr>
          <w:rFonts w:ascii="Garamond" w:eastAsia="Cambria" w:hAnsi="Garamond" w:cs="Times New Roman"/>
          <w:b/>
          <w:iCs/>
          <w:sz w:val="24"/>
          <w:szCs w:val="24"/>
        </w:rPr>
        <w:t>Animate</w:t>
      </w:r>
      <w:r w:rsidR="00F05D4E">
        <w:rPr>
          <w:rFonts w:ascii="Garamond" w:eastAsia="Cambria" w:hAnsi="Garamond" w:cs="Times New Roman"/>
          <w:b/>
          <w:iCs/>
          <w:sz w:val="24"/>
          <w:szCs w:val="24"/>
        </w:rPr>
        <w:t>ur de recherches, conférences,</w:t>
      </w:r>
      <w:r w:rsidRPr="009A769A">
        <w:rPr>
          <w:rFonts w:ascii="Garamond" w:eastAsia="Cambria" w:hAnsi="Garamond" w:cs="Times New Roman"/>
          <w:b/>
          <w:iCs/>
          <w:sz w:val="24"/>
          <w:szCs w:val="24"/>
        </w:rPr>
        <w:t xml:space="preserve"> débats </w:t>
      </w:r>
      <w:r w:rsidR="00F05D4E">
        <w:rPr>
          <w:rFonts w:ascii="Garamond" w:eastAsia="Cambria" w:hAnsi="Garamond" w:cs="Times New Roman"/>
          <w:b/>
          <w:iCs/>
          <w:sz w:val="24"/>
          <w:szCs w:val="24"/>
        </w:rPr>
        <w:t xml:space="preserve">et cafés </w:t>
      </w:r>
      <w:r w:rsidRPr="009A769A">
        <w:rPr>
          <w:rFonts w:ascii="Garamond" w:eastAsia="Cambria" w:hAnsi="Garamond" w:cs="Times New Roman"/>
          <w:b/>
          <w:iCs/>
          <w:sz w:val="24"/>
          <w:szCs w:val="24"/>
        </w:rPr>
        <w:t>philosophiques</w:t>
      </w:r>
      <w:r w:rsidRPr="009A769A">
        <w:rPr>
          <w:rFonts w:ascii="Garamond" w:eastAsia="Cambria" w:hAnsi="Garamond" w:cs="Times New Roman"/>
          <w:iCs/>
          <w:sz w:val="24"/>
          <w:szCs w:val="24"/>
        </w:rPr>
        <w:t xml:space="preserve"> à l’IFC/Yaoundé (Institut français de Yaoundé).</w:t>
      </w:r>
    </w:p>
    <w:p w:rsidR="009A769A" w:rsidRDefault="009A769A" w:rsidP="009A769A">
      <w:pPr>
        <w:spacing w:after="0" w:line="360" w:lineRule="auto"/>
        <w:jc w:val="both"/>
        <w:rPr>
          <w:rFonts w:ascii="Garamond" w:eastAsia="Cambria" w:hAnsi="Garamond" w:cs="Times New Roman"/>
          <w:iCs/>
          <w:sz w:val="24"/>
          <w:szCs w:val="24"/>
        </w:rPr>
      </w:pPr>
      <w:r w:rsidRPr="009A769A">
        <w:rPr>
          <w:rFonts w:ascii="Garamond" w:eastAsia="Cambria" w:hAnsi="Garamond" w:cs="Times New Roman"/>
          <w:sz w:val="24"/>
          <w:szCs w:val="24"/>
        </w:rPr>
        <w:t xml:space="preserve">- 1995 à ce jour : Secrétaire National à l'Animation, puis Secrétaire Général du </w:t>
      </w:r>
      <w:r w:rsidRPr="009A769A">
        <w:rPr>
          <w:rFonts w:ascii="Garamond" w:eastAsia="Cambria" w:hAnsi="Garamond" w:cs="Times New Roman"/>
          <w:i/>
          <w:sz w:val="24"/>
          <w:szCs w:val="24"/>
        </w:rPr>
        <w:t xml:space="preserve">Cercle Camerounais de philosophie </w:t>
      </w:r>
      <w:r w:rsidRPr="009A769A">
        <w:rPr>
          <w:rFonts w:ascii="Garamond" w:eastAsia="Cambria" w:hAnsi="Garamond" w:cs="Times New Roman"/>
          <w:iCs/>
          <w:sz w:val="24"/>
          <w:szCs w:val="24"/>
        </w:rPr>
        <w:t>(CERCAPHI).</w:t>
      </w:r>
    </w:p>
    <w:p w:rsidR="00D43238" w:rsidRPr="009A769A" w:rsidRDefault="00D43238" w:rsidP="009A769A">
      <w:pPr>
        <w:spacing w:after="0" w:line="360" w:lineRule="auto"/>
        <w:jc w:val="both"/>
        <w:rPr>
          <w:rFonts w:ascii="Garamond" w:eastAsia="Cambria" w:hAnsi="Garamond" w:cs="Times New Roman"/>
          <w:iCs/>
          <w:sz w:val="24"/>
          <w:szCs w:val="24"/>
        </w:rPr>
      </w:pPr>
      <w:r>
        <w:rPr>
          <w:rFonts w:ascii="Garamond" w:eastAsia="Cambria" w:hAnsi="Garamond" w:cs="Times New Roman"/>
          <w:iCs/>
          <w:sz w:val="24"/>
          <w:szCs w:val="24"/>
        </w:rPr>
        <w:t xml:space="preserve">- 2019 : Membre fondateur du Global </w:t>
      </w:r>
      <w:proofErr w:type="spellStart"/>
      <w:r>
        <w:rPr>
          <w:rFonts w:ascii="Garamond" w:eastAsia="Cambria" w:hAnsi="Garamond" w:cs="Times New Roman"/>
          <w:iCs/>
          <w:sz w:val="24"/>
          <w:szCs w:val="24"/>
        </w:rPr>
        <w:t>Bergsonism</w:t>
      </w:r>
      <w:proofErr w:type="spellEnd"/>
      <w:r>
        <w:rPr>
          <w:rFonts w:ascii="Garamond" w:eastAsia="Cambria" w:hAnsi="Garamond" w:cs="Times New Roman"/>
          <w:iCs/>
          <w:sz w:val="24"/>
          <w:szCs w:val="24"/>
        </w:rPr>
        <w:t xml:space="preserve"> </w:t>
      </w:r>
      <w:proofErr w:type="spellStart"/>
      <w:r>
        <w:rPr>
          <w:rFonts w:ascii="Garamond" w:eastAsia="Cambria" w:hAnsi="Garamond" w:cs="Times New Roman"/>
          <w:iCs/>
          <w:sz w:val="24"/>
          <w:szCs w:val="24"/>
        </w:rPr>
        <w:t>Research</w:t>
      </w:r>
      <w:proofErr w:type="spellEnd"/>
      <w:r>
        <w:rPr>
          <w:rFonts w:ascii="Garamond" w:eastAsia="Cambria" w:hAnsi="Garamond" w:cs="Times New Roman"/>
          <w:iCs/>
          <w:sz w:val="24"/>
          <w:szCs w:val="24"/>
        </w:rPr>
        <w:t xml:space="preserve"> Project à l’ENS de Paris</w:t>
      </w:r>
    </w:p>
    <w:p w:rsidR="009A769A" w:rsidRP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Membre du Conseil d’Administration de la SAB (Société des amis de Bergson), Paris.</w:t>
      </w:r>
    </w:p>
    <w:p w:rsidR="009A769A" w:rsidRDefault="009A769A" w:rsidP="009A769A">
      <w:pPr>
        <w:spacing w:after="0" w:line="360" w:lineRule="auto"/>
        <w:jc w:val="both"/>
        <w:rPr>
          <w:rFonts w:ascii="Garamond" w:eastAsia="Cambria" w:hAnsi="Garamond" w:cs="Times New Roman"/>
          <w:sz w:val="24"/>
          <w:szCs w:val="24"/>
        </w:rPr>
      </w:pPr>
      <w:r w:rsidRPr="009A769A">
        <w:rPr>
          <w:rFonts w:ascii="Garamond" w:eastAsia="Cambria" w:hAnsi="Garamond" w:cs="Times New Roman"/>
          <w:sz w:val="24"/>
          <w:szCs w:val="24"/>
        </w:rPr>
        <w:t>- Membre de l’ASPLF (Association des sociétés de philosophie de langue française), Lyon.</w:t>
      </w:r>
    </w:p>
    <w:p w:rsidR="00D43238" w:rsidRPr="009A769A" w:rsidRDefault="00D43238" w:rsidP="009A769A">
      <w:pPr>
        <w:spacing w:after="0" w:line="360" w:lineRule="auto"/>
        <w:jc w:val="both"/>
        <w:rPr>
          <w:rFonts w:ascii="Garamond" w:eastAsia="Cambria" w:hAnsi="Garamond" w:cs="Times New Roman"/>
          <w:sz w:val="24"/>
          <w:szCs w:val="24"/>
        </w:rPr>
      </w:pPr>
      <w:r>
        <w:rPr>
          <w:rFonts w:ascii="Garamond" w:eastAsia="Cambria" w:hAnsi="Garamond" w:cs="Times New Roman"/>
          <w:sz w:val="24"/>
          <w:szCs w:val="24"/>
        </w:rPr>
        <w:t>- Expert du CCIU/Cameroun (Comité Consultatif des Institutions Universitaires du Cameroun)</w:t>
      </w:r>
    </w:p>
    <w:p w:rsidR="000C44FB" w:rsidRDefault="00926BE3" w:rsidP="00430EA3">
      <w:pPr>
        <w:spacing w:after="0" w:line="360" w:lineRule="auto"/>
        <w:jc w:val="right"/>
        <w:rPr>
          <w:rFonts w:ascii="Garamond" w:eastAsia="Cambria" w:hAnsi="Garamond" w:cs="Times New Roman"/>
          <w:b/>
          <w:sz w:val="24"/>
          <w:szCs w:val="24"/>
        </w:rPr>
      </w:pPr>
      <w:r>
        <w:rPr>
          <w:rFonts w:ascii="Garamond" w:eastAsia="Cambria" w:hAnsi="Garamond" w:cs="Times New Roman"/>
          <w:b/>
          <w:sz w:val="24"/>
          <w:szCs w:val="24"/>
        </w:rPr>
        <w:t xml:space="preserve">Yaoundé, </w:t>
      </w:r>
      <w:r w:rsidR="009B2DA0">
        <w:rPr>
          <w:rFonts w:ascii="Garamond" w:eastAsia="Cambria" w:hAnsi="Garamond" w:cs="Times New Roman"/>
          <w:b/>
          <w:sz w:val="24"/>
          <w:szCs w:val="24"/>
        </w:rPr>
        <w:t>6 juin 2021</w:t>
      </w:r>
    </w:p>
    <w:p w:rsidR="000D433E" w:rsidRDefault="00764E21" w:rsidP="00430EA3">
      <w:pPr>
        <w:spacing w:after="0" w:line="360" w:lineRule="auto"/>
        <w:jc w:val="right"/>
        <w:rPr>
          <w:rFonts w:ascii="Garamond" w:eastAsia="Cambria" w:hAnsi="Garamond" w:cs="Times New Roman"/>
          <w:b/>
          <w:sz w:val="24"/>
          <w:szCs w:val="24"/>
        </w:rPr>
      </w:pPr>
      <w:r>
        <w:rPr>
          <w:rFonts w:ascii="Garamond" w:eastAsia="Cambria" w:hAnsi="Garamond" w:cs="Times New Roman"/>
          <w:b/>
          <w:noProof/>
          <w:sz w:val="24"/>
          <w:szCs w:val="24"/>
          <w:lang w:eastAsia="fr-FR"/>
        </w:rPr>
        <w:drawing>
          <wp:inline distT="0" distB="0" distL="0" distR="0">
            <wp:extent cx="2053988" cy="1146009"/>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1 Signature EmK 2 0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7269" cy="1153419"/>
                    </a:xfrm>
                    <a:prstGeom prst="rect">
                      <a:avLst/>
                    </a:prstGeom>
                  </pic:spPr>
                </pic:pic>
              </a:graphicData>
            </a:graphic>
          </wp:inline>
        </w:drawing>
      </w:r>
    </w:p>
    <w:p w:rsidR="00764E21" w:rsidRDefault="00764E21" w:rsidP="00430EA3">
      <w:pPr>
        <w:spacing w:after="0" w:line="360" w:lineRule="auto"/>
        <w:jc w:val="right"/>
        <w:rPr>
          <w:rFonts w:ascii="Garamond" w:eastAsia="Cambria" w:hAnsi="Garamond" w:cs="Times New Roman"/>
          <w:b/>
          <w:sz w:val="24"/>
          <w:szCs w:val="24"/>
        </w:rPr>
      </w:pPr>
      <w:r>
        <w:rPr>
          <w:rFonts w:ascii="Garamond" w:eastAsia="Cambria" w:hAnsi="Garamond" w:cs="Times New Roman"/>
          <w:b/>
          <w:sz w:val="24"/>
          <w:szCs w:val="24"/>
        </w:rPr>
        <w:t>Professeur Emile KENMOGNE</w:t>
      </w:r>
    </w:p>
    <w:sectPr w:rsidR="00764E21" w:rsidSect="00C20522">
      <w:footerReference w:type="default" r:id="rId14"/>
      <w:pgSz w:w="11906" w:h="16838"/>
      <w:pgMar w:top="1418" w:right="1418"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6D" w:rsidRDefault="00033A6D">
      <w:pPr>
        <w:spacing w:after="0" w:line="240" w:lineRule="auto"/>
      </w:pPr>
      <w:r>
        <w:separator/>
      </w:r>
    </w:p>
  </w:endnote>
  <w:endnote w:type="continuationSeparator" w:id="0">
    <w:p w:rsidR="00033A6D" w:rsidRDefault="0003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447360"/>
      <w:docPartObj>
        <w:docPartGallery w:val="Page Numbers (Bottom of Page)"/>
        <w:docPartUnique/>
      </w:docPartObj>
    </w:sdtPr>
    <w:sdtEndPr/>
    <w:sdtContent>
      <w:sdt>
        <w:sdtPr>
          <w:id w:val="-1769616900"/>
          <w:docPartObj>
            <w:docPartGallery w:val="Page Numbers (Top of Page)"/>
            <w:docPartUnique/>
          </w:docPartObj>
        </w:sdtPr>
        <w:sdtEndPr/>
        <w:sdtContent>
          <w:p w:rsidR="00764E21" w:rsidRDefault="00764E21">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C52C7">
              <w:rPr>
                <w:b/>
                <w:bCs/>
                <w:noProof/>
              </w:rPr>
              <w:t>11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C52C7">
              <w:rPr>
                <w:b/>
                <w:bCs/>
                <w:noProof/>
              </w:rPr>
              <w:t>11</w:t>
            </w:r>
            <w:r>
              <w:rPr>
                <w:b/>
                <w:bCs/>
                <w:sz w:val="24"/>
                <w:szCs w:val="24"/>
              </w:rPr>
              <w:fldChar w:fldCharType="end"/>
            </w:r>
          </w:p>
        </w:sdtContent>
      </w:sdt>
    </w:sdtContent>
  </w:sdt>
  <w:p w:rsidR="00764E21" w:rsidRDefault="00764E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6D" w:rsidRDefault="00033A6D">
      <w:pPr>
        <w:spacing w:after="0" w:line="240" w:lineRule="auto"/>
      </w:pPr>
      <w:r>
        <w:separator/>
      </w:r>
    </w:p>
  </w:footnote>
  <w:footnote w:type="continuationSeparator" w:id="0">
    <w:p w:rsidR="00033A6D" w:rsidRDefault="00033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71"/>
    <w:rsid w:val="00033A6D"/>
    <w:rsid w:val="000749DF"/>
    <w:rsid w:val="00084F68"/>
    <w:rsid w:val="000B0C70"/>
    <w:rsid w:val="000C44FB"/>
    <w:rsid w:val="000D433E"/>
    <w:rsid w:val="000E71A3"/>
    <w:rsid w:val="00124712"/>
    <w:rsid w:val="001810FF"/>
    <w:rsid w:val="001C52C7"/>
    <w:rsid w:val="00233069"/>
    <w:rsid w:val="00237A98"/>
    <w:rsid w:val="002A1B03"/>
    <w:rsid w:val="002A55D0"/>
    <w:rsid w:val="002F2924"/>
    <w:rsid w:val="003C56A4"/>
    <w:rsid w:val="003D526D"/>
    <w:rsid w:val="003F0434"/>
    <w:rsid w:val="004129F6"/>
    <w:rsid w:val="00421731"/>
    <w:rsid w:val="00430EA3"/>
    <w:rsid w:val="00491F83"/>
    <w:rsid w:val="004B327C"/>
    <w:rsid w:val="00500BAD"/>
    <w:rsid w:val="00527C1F"/>
    <w:rsid w:val="005540CF"/>
    <w:rsid w:val="005816F5"/>
    <w:rsid w:val="00595548"/>
    <w:rsid w:val="005C112D"/>
    <w:rsid w:val="006436BF"/>
    <w:rsid w:val="00644D5E"/>
    <w:rsid w:val="006B4A4E"/>
    <w:rsid w:val="00737511"/>
    <w:rsid w:val="007450EF"/>
    <w:rsid w:val="00764E21"/>
    <w:rsid w:val="007F156B"/>
    <w:rsid w:val="00810AF4"/>
    <w:rsid w:val="00814F8D"/>
    <w:rsid w:val="008666C2"/>
    <w:rsid w:val="00897A45"/>
    <w:rsid w:val="008C6E0A"/>
    <w:rsid w:val="00926BE3"/>
    <w:rsid w:val="0095637F"/>
    <w:rsid w:val="009A769A"/>
    <w:rsid w:val="009B2DA0"/>
    <w:rsid w:val="009B5043"/>
    <w:rsid w:val="009D1413"/>
    <w:rsid w:val="009D5A97"/>
    <w:rsid w:val="009F5E5A"/>
    <w:rsid w:val="00A1551F"/>
    <w:rsid w:val="00A57EA5"/>
    <w:rsid w:val="00AD0011"/>
    <w:rsid w:val="00B11223"/>
    <w:rsid w:val="00B451C9"/>
    <w:rsid w:val="00BC1451"/>
    <w:rsid w:val="00BE675C"/>
    <w:rsid w:val="00C53329"/>
    <w:rsid w:val="00CB3543"/>
    <w:rsid w:val="00CD7922"/>
    <w:rsid w:val="00D43238"/>
    <w:rsid w:val="00D474DE"/>
    <w:rsid w:val="00D912FD"/>
    <w:rsid w:val="00DD2D20"/>
    <w:rsid w:val="00E02CEA"/>
    <w:rsid w:val="00E11D9A"/>
    <w:rsid w:val="00E93848"/>
    <w:rsid w:val="00ED0698"/>
    <w:rsid w:val="00ED686B"/>
    <w:rsid w:val="00F05D4E"/>
    <w:rsid w:val="00F54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902D8-3692-4FBA-820E-56CC90E3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769A"/>
    <w:pPr>
      <w:tabs>
        <w:tab w:val="center" w:pos="4536"/>
        <w:tab w:val="right" w:pos="9072"/>
      </w:tabs>
      <w:spacing w:after="0" w:line="240" w:lineRule="auto"/>
    </w:pPr>
  </w:style>
  <w:style w:type="character" w:customStyle="1" w:styleId="En-tteCar">
    <w:name w:val="En-tête Car"/>
    <w:basedOn w:val="Policepardfaut"/>
    <w:link w:val="En-tte"/>
    <w:uiPriority w:val="99"/>
    <w:rsid w:val="009A769A"/>
  </w:style>
  <w:style w:type="table" w:customStyle="1" w:styleId="Grilledutableau1">
    <w:name w:val="Grille du tableau1"/>
    <w:basedOn w:val="TableauNormal"/>
    <w:next w:val="Grilledutableau"/>
    <w:uiPriority w:val="59"/>
    <w:rsid w:val="009A769A"/>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9A7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05D4E"/>
    <w:rPr>
      <w:color w:val="0563C1" w:themeColor="hyperlink"/>
      <w:u w:val="single"/>
    </w:rPr>
  </w:style>
  <w:style w:type="paragraph" w:styleId="Notedebasdepage">
    <w:name w:val="footnote text"/>
    <w:basedOn w:val="Normal"/>
    <w:link w:val="NotedebasdepageCar"/>
    <w:semiHidden/>
    <w:unhideWhenUsed/>
    <w:rsid w:val="00644D5E"/>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
    <w:semiHidden/>
    <w:rsid w:val="00644D5E"/>
    <w:rPr>
      <w:rFonts w:eastAsia="Times New Roman"/>
      <w:sz w:val="20"/>
      <w:szCs w:val="20"/>
      <w:lang w:eastAsia="fr-FR"/>
    </w:rPr>
  </w:style>
  <w:style w:type="character" w:styleId="Appelnotedebasdep">
    <w:name w:val="footnote reference"/>
    <w:basedOn w:val="Policepardfaut"/>
    <w:uiPriority w:val="99"/>
    <w:semiHidden/>
    <w:unhideWhenUsed/>
    <w:rsid w:val="00644D5E"/>
    <w:rPr>
      <w:vertAlign w:val="superscript"/>
    </w:rPr>
  </w:style>
  <w:style w:type="paragraph" w:styleId="Pieddepage">
    <w:name w:val="footer"/>
    <w:basedOn w:val="Normal"/>
    <w:link w:val="PieddepageCar"/>
    <w:uiPriority w:val="99"/>
    <w:unhideWhenUsed/>
    <w:rsid w:val="00764E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caphi.or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emilekenmogne@yahoo.f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milekenmogne.prof@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emilekenmogne.prof@gmail.com" TargetMode="External"/><Relationship Id="rId4" Type="http://schemas.openxmlformats.org/officeDocument/2006/relationships/footnotes" Target="footnotes.xml"/><Relationship Id="rId9" Type="http://schemas.openxmlformats.org/officeDocument/2006/relationships/hyperlink" Target="mailto:emilekenmogne@yahoo.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11</Pages>
  <Words>2873</Words>
  <Characters>15807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IGS3</dc:creator>
  <cp:keywords/>
  <dc:description/>
  <cp:lastModifiedBy>KENMOGNE</cp:lastModifiedBy>
  <cp:revision>36</cp:revision>
  <dcterms:created xsi:type="dcterms:W3CDTF">2019-09-06T12:33:00Z</dcterms:created>
  <dcterms:modified xsi:type="dcterms:W3CDTF">2021-06-07T21:45:00Z</dcterms:modified>
</cp:coreProperties>
</file>